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98F" w:rsidRPr="00975311" w:rsidRDefault="00DC198F" w:rsidP="00DC198F">
      <w:pPr>
        <w:contextualSpacing/>
        <w:jc w:val="center"/>
        <w:rPr>
          <w:b/>
        </w:rPr>
      </w:pPr>
      <w:r w:rsidRPr="00975311">
        <w:rPr>
          <w:b/>
        </w:rPr>
        <w:t>Заключение экспертизы</w:t>
      </w:r>
    </w:p>
    <w:p w:rsidR="00DC198F" w:rsidRPr="00975311" w:rsidRDefault="00DC198F" w:rsidP="00DC198F">
      <w:pPr>
        <w:contextualSpacing/>
        <w:jc w:val="center"/>
        <w:rPr>
          <w:b/>
        </w:rPr>
      </w:pPr>
      <w:r w:rsidRPr="00975311">
        <w:rPr>
          <w:b/>
        </w:rPr>
        <w:t>медицинской технологии на соответствие критериям высокотехнологичных медицинских услуг</w:t>
      </w:r>
    </w:p>
    <w:p w:rsidR="00DC198F" w:rsidRPr="00975311" w:rsidRDefault="00DC198F" w:rsidP="00DC198F">
      <w:pPr>
        <w:contextualSpacing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DC198F" w:rsidRPr="00975311" w:rsidTr="00A53D52">
        <w:tc>
          <w:tcPr>
            <w:tcW w:w="560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Описание</w:t>
            </w:r>
          </w:p>
        </w:tc>
        <w:tc>
          <w:tcPr>
            <w:tcW w:w="6344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Характеристика</w:t>
            </w:r>
          </w:p>
        </w:tc>
      </w:tr>
      <w:tr w:rsidR="00DC198F" w:rsidRPr="00975311" w:rsidTr="00A53D52">
        <w:tc>
          <w:tcPr>
            <w:tcW w:w="560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Наименование медицинской технологии</w:t>
            </w:r>
          </w:p>
        </w:tc>
        <w:tc>
          <w:tcPr>
            <w:tcW w:w="6344" w:type="dxa"/>
          </w:tcPr>
          <w:p w:rsidR="00DC198F" w:rsidRPr="00975311" w:rsidRDefault="00DC198F" w:rsidP="00A53D52">
            <w:pPr>
              <w:contextualSpacing/>
              <w:jc w:val="both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«Закрытая сердечная </w:t>
            </w:r>
            <w:proofErr w:type="spellStart"/>
            <w:r w:rsidRPr="00975311">
              <w:rPr>
                <w:sz w:val="24"/>
                <w:szCs w:val="24"/>
              </w:rPr>
              <w:t>вальвулотомия</w:t>
            </w:r>
            <w:proofErr w:type="spellEnd"/>
            <w:r w:rsidRPr="00975311">
              <w:rPr>
                <w:sz w:val="24"/>
                <w:szCs w:val="24"/>
              </w:rPr>
              <w:t>, аортальный клапан» (35.01)</w:t>
            </w:r>
          </w:p>
        </w:tc>
      </w:tr>
      <w:tr w:rsidR="00DC198F" w:rsidRPr="00975311" w:rsidTr="00A53D52">
        <w:tc>
          <w:tcPr>
            <w:tcW w:w="560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</w:tcPr>
          <w:p w:rsidR="00DC198F" w:rsidRPr="00975311" w:rsidRDefault="00DC198F" w:rsidP="00A53D52">
            <w:pPr>
              <w:tabs>
                <w:tab w:val="left" w:pos="3459"/>
              </w:tabs>
              <w:ind w:left="91"/>
              <w:rPr>
                <w:color w:val="000000"/>
                <w:sz w:val="24"/>
                <w:szCs w:val="24"/>
              </w:rPr>
            </w:pPr>
            <w:r w:rsidRPr="00975311">
              <w:rPr>
                <w:color w:val="000000"/>
                <w:sz w:val="24"/>
                <w:szCs w:val="24"/>
              </w:rPr>
              <w:t>Q25.3 – Стеноз аорты</w:t>
            </w:r>
          </w:p>
          <w:p w:rsidR="00DC198F" w:rsidRPr="00975311" w:rsidRDefault="00DC198F" w:rsidP="00A53D52">
            <w:pPr>
              <w:tabs>
                <w:tab w:val="left" w:pos="3459"/>
              </w:tabs>
              <w:ind w:left="91"/>
              <w:rPr>
                <w:color w:val="000000"/>
                <w:sz w:val="24"/>
                <w:szCs w:val="24"/>
              </w:rPr>
            </w:pPr>
            <w:r w:rsidRPr="00975311">
              <w:rPr>
                <w:color w:val="000000"/>
                <w:sz w:val="24"/>
                <w:szCs w:val="24"/>
              </w:rPr>
              <w:t>Q23.0 – Врожденный стеноз аортального клапана</w:t>
            </w:r>
          </w:p>
        </w:tc>
      </w:tr>
      <w:tr w:rsidR="00DC198F" w:rsidRPr="00975311" w:rsidTr="00A53D52">
        <w:tc>
          <w:tcPr>
            <w:tcW w:w="560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</w:tcPr>
          <w:p w:rsidR="00DC198F" w:rsidRPr="00975311" w:rsidRDefault="00DC198F" w:rsidP="00A53D52">
            <w:pPr>
              <w:jc w:val="both"/>
              <w:rPr>
                <w:sz w:val="24"/>
                <w:szCs w:val="24"/>
              </w:rPr>
            </w:pPr>
            <w:proofErr w:type="spellStart"/>
            <w:r w:rsidRPr="00975311">
              <w:rPr>
                <w:sz w:val="24"/>
                <w:szCs w:val="24"/>
              </w:rPr>
              <w:t>Вальвулотомия</w:t>
            </w:r>
            <w:proofErr w:type="spellEnd"/>
            <w:r w:rsidRPr="00975311">
              <w:rPr>
                <w:sz w:val="24"/>
                <w:szCs w:val="24"/>
              </w:rPr>
              <w:t xml:space="preserve"> – общее название хирургических операций рассечения сросшихся створок сердечных клапанов. </w:t>
            </w:r>
            <w:proofErr w:type="gramStart"/>
            <w:r w:rsidRPr="00975311">
              <w:rPr>
                <w:sz w:val="24"/>
                <w:szCs w:val="24"/>
              </w:rPr>
              <w:t>Закрытая</w:t>
            </w:r>
            <w:proofErr w:type="gramEnd"/>
            <w:r w:rsidRPr="00975311">
              <w:rPr>
                <w:sz w:val="24"/>
                <w:szCs w:val="24"/>
              </w:rPr>
              <w:t xml:space="preserve"> </w:t>
            </w:r>
            <w:proofErr w:type="spellStart"/>
            <w:r w:rsidRPr="00975311">
              <w:rPr>
                <w:sz w:val="24"/>
                <w:szCs w:val="24"/>
              </w:rPr>
              <w:t>вальвулотомия</w:t>
            </w:r>
            <w:proofErr w:type="spellEnd"/>
            <w:r w:rsidRPr="00975311">
              <w:rPr>
                <w:sz w:val="24"/>
                <w:szCs w:val="24"/>
              </w:rPr>
              <w:t xml:space="preserve"> показана при неосложненных клапанных стенозах менее 1,5 см в диаметре. </w:t>
            </w:r>
            <w:proofErr w:type="spellStart"/>
            <w:r w:rsidRPr="00975311">
              <w:rPr>
                <w:sz w:val="24"/>
                <w:szCs w:val="24"/>
              </w:rPr>
              <w:t>Вальвулотомия</w:t>
            </w:r>
            <w:proofErr w:type="spellEnd"/>
            <w:r w:rsidRPr="00975311">
              <w:rPr>
                <w:sz w:val="24"/>
                <w:szCs w:val="24"/>
              </w:rPr>
              <w:t xml:space="preserve"> относится к малоинвазивным методикам лечения аортального стеноза. </w:t>
            </w:r>
            <w:proofErr w:type="spellStart"/>
            <w:r w:rsidRPr="00975311">
              <w:rPr>
                <w:sz w:val="24"/>
                <w:szCs w:val="24"/>
              </w:rPr>
              <w:t>Вальвулотомия</w:t>
            </w:r>
            <w:proofErr w:type="spellEnd"/>
            <w:r w:rsidRPr="00975311">
              <w:rPr>
                <w:sz w:val="24"/>
                <w:szCs w:val="24"/>
              </w:rPr>
              <w:t xml:space="preserve"> осуществляется путем разделения сросшихся по комиссурам створок. </w:t>
            </w:r>
            <w:proofErr w:type="spellStart"/>
            <w:r w:rsidRPr="00975311">
              <w:rPr>
                <w:sz w:val="24"/>
                <w:szCs w:val="24"/>
              </w:rPr>
              <w:t>Вальвулотомия</w:t>
            </w:r>
            <w:proofErr w:type="spellEnd"/>
            <w:r w:rsidRPr="00975311">
              <w:rPr>
                <w:sz w:val="24"/>
                <w:szCs w:val="24"/>
              </w:rPr>
              <w:t xml:space="preserve"> (</w:t>
            </w:r>
            <w:proofErr w:type="spellStart"/>
            <w:r w:rsidRPr="00975311">
              <w:rPr>
                <w:sz w:val="24"/>
                <w:szCs w:val="24"/>
              </w:rPr>
              <w:t>комиссуротомия</w:t>
            </w:r>
            <w:proofErr w:type="spellEnd"/>
            <w:r w:rsidRPr="00975311">
              <w:rPr>
                <w:sz w:val="24"/>
                <w:szCs w:val="24"/>
              </w:rPr>
              <w:t>) может быть закрытой (створки разделяют без прямого визуального контроля) и открытой, когда створки разделяют под контролем зрения в условиях искусственного кровообращения.</w:t>
            </w:r>
          </w:p>
        </w:tc>
      </w:tr>
      <w:tr w:rsidR="00DC198F" w:rsidRPr="00975311" w:rsidTr="00A53D52">
        <w:tc>
          <w:tcPr>
            <w:tcW w:w="560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</w:tcPr>
          <w:p w:rsidR="00DC198F" w:rsidRPr="00975311" w:rsidRDefault="00DC198F" w:rsidP="00A53D52">
            <w:pPr>
              <w:jc w:val="both"/>
              <w:rPr>
                <w:color w:val="000000"/>
                <w:sz w:val="24"/>
                <w:szCs w:val="24"/>
              </w:rPr>
            </w:pPr>
            <w:r w:rsidRPr="00975311">
              <w:rPr>
                <w:color w:val="000000"/>
                <w:sz w:val="24"/>
                <w:szCs w:val="24"/>
              </w:rPr>
              <w:t xml:space="preserve">35.11 – </w:t>
            </w:r>
            <w:proofErr w:type="gramStart"/>
            <w:r w:rsidRPr="00975311">
              <w:rPr>
                <w:color w:val="000000"/>
                <w:sz w:val="24"/>
                <w:szCs w:val="24"/>
              </w:rPr>
              <w:t>Открытая</w:t>
            </w:r>
            <w:proofErr w:type="gramEnd"/>
            <w:r w:rsidRPr="0097531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5311">
              <w:rPr>
                <w:color w:val="000000"/>
                <w:sz w:val="24"/>
                <w:szCs w:val="24"/>
              </w:rPr>
              <w:t>вальвулопластика</w:t>
            </w:r>
            <w:proofErr w:type="spellEnd"/>
            <w:r w:rsidRPr="00975311">
              <w:rPr>
                <w:color w:val="000000"/>
                <w:sz w:val="24"/>
                <w:szCs w:val="24"/>
              </w:rPr>
              <w:t xml:space="preserve"> аортального клапана без его замены</w:t>
            </w:r>
          </w:p>
          <w:p w:rsidR="00DC198F" w:rsidRPr="00975311" w:rsidRDefault="00DC198F" w:rsidP="00A53D52">
            <w:pPr>
              <w:jc w:val="both"/>
              <w:rPr>
                <w:color w:val="000000"/>
                <w:sz w:val="24"/>
                <w:szCs w:val="24"/>
              </w:rPr>
            </w:pPr>
            <w:r w:rsidRPr="00975311">
              <w:rPr>
                <w:color w:val="000000"/>
                <w:sz w:val="24"/>
                <w:szCs w:val="24"/>
              </w:rPr>
              <w:t>35.21 – Открытая и другая замена аортального клапана тканевым трансплантатом</w:t>
            </w:r>
          </w:p>
          <w:p w:rsidR="00DC198F" w:rsidRPr="00975311" w:rsidRDefault="00DC198F" w:rsidP="00A53D52">
            <w:pPr>
              <w:jc w:val="both"/>
              <w:rPr>
                <w:color w:val="000000"/>
                <w:sz w:val="24"/>
                <w:szCs w:val="24"/>
              </w:rPr>
            </w:pPr>
            <w:r w:rsidRPr="00975311">
              <w:rPr>
                <w:color w:val="000000"/>
                <w:sz w:val="24"/>
                <w:szCs w:val="24"/>
              </w:rPr>
              <w:t>35.22 – Открытая и другая замена аортального клапана</w:t>
            </w:r>
          </w:p>
        </w:tc>
      </w:tr>
      <w:tr w:rsidR="00DC198F" w:rsidRPr="00975311" w:rsidTr="00A53D52">
        <w:tc>
          <w:tcPr>
            <w:tcW w:w="3112" w:type="dxa"/>
            <w:gridSpan w:val="2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6344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Баллы</w:t>
            </w:r>
          </w:p>
        </w:tc>
      </w:tr>
      <w:tr w:rsidR="00DC198F" w:rsidRPr="00975311" w:rsidTr="00A53D52">
        <w:tc>
          <w:tcPr>
            <w:tcW w:w="560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Оценка доказатель</w:t>
            </w:r>
            <w:proofErr w:type="gramStart"/>
            <w:r w:rsidRPr="00975311">
              <w:rPr>
                <w:sz w:val="24"/>
                <w:szCs w:val="24"/>
              </w:rPr>
              <w:t>ств кл</w:t>
            </w:r>
            <w:proofErr w:type="gramEnd"/>
            <w:r w:rsidRPr="00975311">
              <w:rPr>
                <w:sz w:val="24"/>
                <w:szCs w:val="24"/>
              </w:rPr>
              <w:t>инической эффективности</w:t>
            </w:r>
          </w:p>
        </w:tc>
        <w:tc>
          <w:tcPr>
            <w:tcW w:w="6344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3</w:t>
            </w:r>
          </w:p>
        </w:tc>
      </w:tr>
      <w:tr w:rsidR="00DC198F" w:rsidRPr="00975311" w:rsidTr="00A53D52">
        <w:tc>
          <w:tcPr>
            <w:tcW w:w="560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Оценка сравнительной безопасности</w:t>
            </w:r>
          </w:p>
        </w:tc>
        <w:tc>
          <w:tcPr>
            <w:tcW w:w="6344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8</w:t>
            </w:r>
          </w:p>
        </w:tc>
      </w:tr>
      <w:tr w:rsidR="00DC198F" w:rsidRPr="00975311" w:rsidTr="00A53D52">
        <w:tc>
          <w:tcPr>
            <w:tcW w:w="560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</w:t>
            </w:r>
          </w:p>
        </w:tc>
      </w:tr>
      <w:tr w:rsidR="00DC198F" w:rsidRPr="00975311" w:rsidTr="00A53D52">
        <w:tc>
          <w:tcPr>
            <w:tcW w:w="560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</w:tr>
      <w:tr w:rsidR="00DC198F" w:rsidRPr="00975311" w:rsidTr="00A53D52">
        <w:tc>
          <w:tcPr>
            <w:tcW w:w="560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</w:tr>
      <w:tr w:rsidR="00DC198F" w:rsidRPr="00975311" w:rsidTr="00A53D52">
        <w:tc>
          <w:tcPr>
            <w:tcW w:w="560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Оценка </w:t>
            </w:r>
            <w:proofErr w:type="spellStart"/>
            <w:r w:rsidRPr="00975311">
              <w:rPr>
                <w:sz w:val="24"/>
                <w:szCs w:val="24"/>
              </w:rPr>
              <w:t>затратоемкости</w:t>
            </w:r>
            <w:proofErr w:type="spellEnd"/>
            <w:r w:rsidRPr="00975311">
              <w:rPr>
                <w:sz w:val="24"/>
                <w:szCs w:val="24"/>
              </w:rPr>
              <w:t xml:space="preserve"> медицинской технологии</w:t>
            </w:r>
          </w:p>
        </w:tc>
        <w:tc>
          <w:tcPr>
            <w:tcW w:w="6344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</w:tr>
      <w:tr w:rsidR="00DC198F" w:rsidRPr="00975311" w:rsidTr="00A53D52">
        <w:tc>
          <w:tcPr>
            <w:tcW w:w="3112" w:type="dxa"/>
            <w:gridSpan w:val="2"/>
          </w:tcPr>
          <w:p w:rsidR="00DC198F" w:rsidRPr="00975311" w:rsidRDefault="00DC198F" w:rsidP="00A53D52">
            <w:pPr>
              <w:contextualSpacing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 xml:space="preserve">Итого по 1-4 критериям </w:t>
            </w:r>
          </w:p>
        </w:tc>
        <w:tc>
          <w:tcPr>
            <w:tcW w:w="6344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14</w:t>
            </w:r>
          </w:p>
        </w:tc>
      </w:tr>
      <w:tr w:rsidR="00DC198F" w:rsidRPr="00975311" w:rsidTr="00A53D52">
        <w:tc>
          <w:tcPr>
            <w:tcW w:w="3112" w:type="dxa"/>
            <w:gridSpan w:val="2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Примечание</w:t>
            </w:r>
          </w:p>
        </w:tc>
        <w:tc>
          <w:tcPr>
            <w:tcW w:w="6344" w:type="dxa"/>
          </w:tcPr>
          <w:p w:rsidR="00DC198F" w:rsidRPr="00975311" w:rsidRDefault="00DC198F" w:rsidP="00A53D52">
            <w:pPr>
              <w:contextualSpacing/>
              <w:jc w:val="both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Медицинская технология «Закрытая сердечная </w:t>
            </w:r>
            <w:proofErr w:type="spellStart"/>
            <w:r w:rsidRPr="00975311">
              <w:rPr>
                <w:sz w:val="24"/>
                <w:szCs w:val="24"/>
              </w:rPr>
              <w:lastRenderedPageBreak/>
              <w:t>вальвулотомия</w:t>
            </w:r>
            <w:proofErr w:type="spellEnd"/>
            <w:r w:rsidRPr="00975311">
              <w:rPr>
                <w:sz w:val="24"/>
                <w:szCs w:val="24"/>
              </w:rPr>
              <w:t xml:space="preserve">, аортальный клапан» является безопасной, эффективной методикой лечения стеноза аортального клапана, однако, судя по найденным исследованиям, в последнее время вытесняется баллонной </w:t>
            </w:r>
            <w:proofErr w:type="spellStart"/>
            <w:r w:rsidRPr="00975311">
              <w:rPr>
                <w:sz w:val="24"/>
                <w:szCs w:val="24"/>
              </w:rPr>
              <w:t>вальвулопластикой</w:t>
            </w:r>
            <w:proofErr w:type="spellEnd"/>
            <w:r w:rsidRPr="00975311">
              <w:rPr>
                <w:sz w:val="24"/>
                <w:szCs w:val="24"/>
              </w:rPr>
              <w:t xml:space="preserve"> (менее инвазивной процедурой).</w:t>
            </w:r>
          </w:p>
        </w:tc>
      </w:tr>
      <w:tr w:rsidR="00DC198F" w:rsidRPr="00975311" w:rsidTr="00A53D52">
        <w:tc>
          <w:tcPr>
            <w:tcW w:w="3112" w:type="dxa"/>
            <w:gridSpan w:val="2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Ким М.Е. </w:t>
            </w:r>
          </w:p>
        </w:tc>
      </w:tr>
    </w:tbl>
    <w:p w:rsidR="00DC198F" w:rsidRPr="00975311" w:rsidRDefault="00DC198F" w:rsidP="00DC198F">
      <w:pPr>
        <w:contextualSpacing/>
      </w:pPr>
      <w:bookmarkStart w:id="0" w:name="Таблица2_Методология_PICO"/>
    </w:p>
    <w:p w:rsidR="00DC198F" w:rsidRPr="00975311" w:rsidRDefault="00DC198F" w:rsidP="00DC198F">
      <w:pPr>
        <w:contextualSpacing/>
        <w:jc w:val="center"/>
        <w:rPr>
          <w:b/>
        </w:rPr>
      </w:pPr>
      <w:r w:rsidRPr="00975311">
        <w:rPr>
          <w:b/>
        </w:rPr>
        <w:t>Методология PICO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DC198F" w:rsidRPr="00975311" w:rsidTr="00A53D52">
        <w:tc>
          <w:tcPr>
            <w:tcW w:w="4503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10" w:type="dxa"/>
          </w:tcPr>
          <w:p w:rsidR="00DC198F" w:rsidRPr="00975311" w:rsidRDefault="00DC198F" w:rsidP="00A53D52">
            <w:pPr>
              <w:contextualSpacing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DC198F" w:rsidRPr="00975311" w:rsidRDefault="00DC198F" w:rsidP="00A53D52">
            <w:pPr>
              <w:contextualSpacing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Терминология на английском языке</w:t>
            </w:r>
          </w:p>
        </w:tc>
      </w:tr>
      <w:tr w:rsidR="00DC198F" w:rsidRPr="00DC198F" w:rsidTr="00A53D52">
        <w:tc>
          <w:tcPr>
            <w:tcW w:w="4503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975311">
              <w:rPr>
                <w:sz w:val="24"/>
                <w:szCs w:val="24"/>
              </w:rPr>
              <w:t>Population</w:t>
            </w:r>
            <w:proofErr w:type="spellEnd"/>
            <w:r w:rsidRPr="00975311">
              <w:rPr>
                <w:sz w:val="24"/>
                <w:szCs w:val="24"/>
              </w:rPr>
              <w:t xml:space="preserve"> или </w:t>
            </w:r>
            <w:proofErr w:type="spellStart"/>
            <w:r w:rsidRPr="00975311">
              <w:rPr>
                <w:sz w:val="24"/>
                <w:szCs w:val="24"/>
              </w:rPr>
              <w:t>Patient</w:t>
            </w:r>
            <w:proofErr w:type="spellEnd"/>
            <w:r w:rsidRPr="00975311">
              <w:rPr>
                <w:sz w:val="24"/>
                <w:szCs w:val="24"/>
              </w:rPr>
              <w:t xml:space="preserve"> – (население или пациент:</w:t>
            </w:r>
            <w:proofErr w:type="gramEnd"/>
            <w:r w:rsidRPr="00975311">
              <w:rPr>
                <w:sz w:val="24"/>
                <w:szCs w:val="24"/>
              </w:rPr>
              <w:t xml:space="preserve"> Целевой контингент или пациент:</w:t>
            </w:r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Пациенты со стенозом аортального клапана</w:t>
            </w:r>
          </w:p>
        </w:tc>
        <w:tc>
          <w:tcPr>
            <w:tcW w:w="2150" w:type="dxa"/>
          </w:tcPr>
          <w:p w:rsidR="00DC198F" w:rsidRPr="00975311" w:rsidRDefault="00DC198F" w:rsidP="00A53D52">
            <w:pPr>
              <w:jc w:val="both"/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>Patients with aortic valve stenosis</w:t>
            </w:r>
          </w:p>
        </w:tc>
      </w:tr>
      <w:tr w:rsidR="00DC198F" w:rsidRPr="00975311" w:rsidTr="00A53D52">
        <w:tc>
          <w:tcPr>
            <w:tcW w:w="4503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proofErr w:type="spellStart"/>
            <w:r w:rsidRPr="00975311">
              <w:rPr>
                <w:sz w:val="24"/>
                <w:szCs w:val="24"/>
              </w:rPr>
              <w:t>Intervention</w:t>
            </w:r>
            <w:proofErr w:type="spellEnd"/>
            <w:r w:rsidRPr="00975311">
              <w:rPr>
                <w:sz w:val="24"/>
                <w:szCs w:val="24"/>
              </w:rPr>
              <w:t xml:space="preserve"> или </w:t>
            </w:r>
            <w:proofErr w:type="spellStart"/>
            <w:r w:rsidRPr="00975311">
              <w:rPr>
                <w:sz w:val="24"/>
                <w:szCs w:val="24"/>
              </w:rPr>
              <w:t>Exposure</w:t>
            </w:r>
            <w:proofErr w:type="spellEnd"/>
            <w:r w:rsidRPr="00975311">
              <w:rPr>
                <w:sz w:val="24"/>
                <w:szCs w:val="24"/>
              </w:rPr>
              <w:t xml:space="preserve"> 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proofErr w:type="spellStart"/>
            <w:r w:rsidRPr="00975311">
              <w:rPr>
                <w:sz w:val="24"/>
                <w:szCs w:val="24"/>
              </w:rPr>
              <w:t>Вальвулотомия</w:t>
            </w:r>
            <w:proofErr w:type="spellEnd"/>
            <w:r w:rsidRPr="00975311">
              <w:rPr>
                <w:sz w:val="24"/>
                <w:szCs w:val="24"/>
              </w:rPr>
              <w:t xml:space="preserve"> (</w:t>
            </w:r>
            <w:proofErr w:type="spellStart"/>
            <w:r w:rsidRPr="00975311">
              <w:rPr>
                <w:sz w:val="24"/>
                <w:szCs w:val="24"/>
              </w:rPr>
              <w:t>комиссуротомия</w:t>
            </w:r>
            <w:proofErr w:type="spellEnd"/>
            <w:r w:rsidRPr="00975311">
              <w:rPr>
                <w:sz w:val="24"/>
                <w:szCs w:val="24"/>
              </w:rPr>
              <w:t>)</w:t>
            </w:r>
          </w:p>
        </w:tc>
        <w:tc>
          <w:tcPr>
            <w:tcW w:w="2150" w:type="dxa"/>
          </w:tcPr>
          <w:p w:rsidR="00DC198F" w:rsidRPr="00975311" w:rsidRDefault="00DC198F" w:rsidP="00A53D52">
            <w:pPr>
              <w:rPr>
                <w:sz w:val="24"/>
                <w:szCs w:val="24"/>
                <w:lang w:val="en-US"/>
              </w:rPr>
            </w:pPr>
            <w:proofErr w:type="spellStart"/>
            <w:r w:rsidRPr="00975311">
              <w:rPr>
                <w:sz w:val="24"/>
                <w:szCs w:val="24"/>
                <w:lang w:val="en-US"/>
              </w:rPr>
              <w:t>Valvulotomy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commissurotomy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>)</w:t>
            </w:r>
          </w:p>
        </w:tc>
      </w:tr>
      <w:tr w:rsidR="00DC198F" w:rsidRPr="00DC198F" w:rsidTr="00A53D52">
        <w:tc>
          <w:tcPr>
            <w:tcW w:w="4503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proofErr w:type="spellStart"/>
            <w:r w:rsidRPr="00975311">
              <w:rPr>
                <w:sz w:val="24"/>
                <w:szCs w:val="24"/>
              </w:rPr>
              <w:t>Comparison</w:t>
            </w:r>
            <w:proofErr w:type="spellEnd"/>
            <w:r w:rsidRPr="00975311">
              <w:rPr>
                <w:sz w:val="24"/>
                <w:szCs w:val="24"/>
              </w:rPr>
              <w:t xml:space="preserve"> (Альтернативная технология сравнения)</w:t>
            </w:r>
          </w:p>
        </w:tc>
        <w:tc>
          <w:tcPr>
            <w:tcW w:w="2810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1. </w:t>
            </w:r>
            <w:proofErr w:type="spellStart"/>
            <w:r w:rsidRPr="00975311">
              <w:rPr>
                <w:sz w:val="24"/>
                <w:szCs w:val="24"/>
              </w:rPr>
              <w:t>Вальвулопластика</w:t>
            </w:r>
            <w:proofErr w:type="spellEnd"/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2. Замена аортального клапана</w:t>
            </w:r>
          </w:p>
        </w:tc>
        <w:tc>
          <w:tcPr>
            <w:tcW w:w="2150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Valvuloplasty</w:t>
            </w:r>
            <w:proofErr w:type="spellEnd"/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>2.</w:t>
            </w:r>
            <w:r w:rsidRPr="00975311">
              <w:rPr>
                <w:lang w:val="en-US"/>
              </w:rPr>
              <w:t xml:space="preserve"> </w:t>
            </w:r>
            <w:r w:rsidRPr="00975311">
              <w:rPr>
                <w:sz w:val="24"/>
                <w:szCs w:val="24"/>
                <w:lang w:val="en-US"/>
              </w:rPr>
              <w:t>Replacement of the aortic valve</w:t>
            </w:r>
          </w:p>
        </w:tc>
      </w:tr>
      <w:tr w:rsidR="00DC198F" w:rsidRPr="00DC198F" w:rsidTr="00A53D52">
        <w:tc>
          <w:tcPr>
            <w:tcW w:w="4503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proofErr w:type="spellStart"/>
            <w:r w:rsidRPr="00975311">
              <w:rPr>
                <w:sz w:val="24"/>
                <w:szCs w:val="24"/>
              </w:rPr>
              <w:t>Outcomes</w:t>
            </w:r>
            <w:proofErr w:type="spellEnd"/>
            <w:r w:rsidRPr="00975311">
              <w:rPr>
                <w:sz w:val="24"/>
                <w:szCs w:val="24"/>
              </w:rPr>
              <w:t xml:space="preserve"> (Результат: конечные и промежуточные результаты оценки)</w:t>
            </w:r>
          </w:p>
        </w:tc>
        <w:tc>
          <w:tcPr>
            <w:tcW w:w="2810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1. Частота и характер послеоперационных осложнений</w:t>
            </w:r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2. Послеоперационная летальность</w:t>
            </w:r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3. Количество рецидивов заболевания</w:t>
            </w:r>
          </w:p>
        </w:tc>
        <w:tc>
          <w:tcPr>
            <w:tcW w:w="2150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>1. Frequency and type of post-operation complications</w:t>
            </w:r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>2. Post-operation mortality</w:t>
            </w:r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>3. Number of disease relapses</w:t>
            </w:r>
          </w:p>
        </w:tc>
      </w:tr>
    </w:tbl>
    <w:p w:rsidR="00DC198F" w:rsidRPr="00975311" w:rsidRDefault="00DC198F" w:rsidP="00DC198F">
      <w:pPr>
        <w:contextualSpacing/>
        <w:rPr>
          <w:lang w:val="en-US"/>
        </w:rPr>
      </w:pPr>
      <w:bookmarkStart w:id="1" w:name="Таблица10_промежут_результ_оцен_клинэфф"/>
    </w:p>
    <w:p w:rsidR="00DC198F" w:rsidRPr="00975311" w:rsidRDefault="00DC198F" w:rsidP="00DC198F">
      <w:pPr>
        <w:contextualSpacing/>
        <w:jc w:val="center"/>
        <w:rPr>
          <w:b/>
        </w:rPr>
      </w:pPr>
      <w:r w:rsidRPr="00975311">
        <w:rPr>
          <w:b/>
        </w:rPr>
        <w:t>Результаты оценки исследования доказатель</w:t>
      </w:r>
      <w:proofErr w:type="gramStart"/>
      <w:r w:rsidRPr="00975311">
        <w:rPr>
          <w:b/>
        </w:rPr>
        <w:t>ств кл</w:t>
      </w:r>
      <w:proofErr w:type="gramEnd"/>
      <w:r w:rsidRPr="00975311">
        <w:rPr>
          <w:b/>
        </w:rPr>
        <w:t>инической эффективности</w:t>
      </w:r>
    </w:p>
    <w:bookmarkEnd w:id="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DC198F" w:rsidRPr="00975311" w:rsidTr="00A53D52">
        <w:tc>
          <w:tcPr>
            <w:tcW w:w="614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2</w:t>
            </w:r>
          </w:p>
        </w:tc>
      </w:tr>
      <w:tr w:rsidR="00DC198F" w:rsidRPr="00975311" w:rsidTr="00A53D52">
        <w:tc>
          <w:tcPr>
            <w:tcW w:w="614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1</w:t>
            </w:r>
          </w:p>
        </w:tc>
      </w:tr>
      <w:tr w:rsidR="00DC198F" w:rsidRPr="00DC198F" w:rsidTr="00A53D52">
        <w:tc>
          <w:tcPr>
            <w:tcW w:w="614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jc w:val="both"/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 xml:space="preserve">Surgical 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valvotomy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 xml:space="preserve"> and repair for neonatal and infant congenital aortic stenosis achieves better results than interventional catheterization.</w:t>
            </w:r>
          </w:p>
          <w:p w:rsidR="00DC198F" w:rsidRPr="00975311" w:rsidRDefault="00DC198F" w:rsidP="00A53D52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975311">
              <w:rPr>
                <w:sz w:val="24"/>
                <w:szCs w:val="24"/>
                <w:lang w:val="en-US"/>
              </w:rPr>
              <w:t>Siddiqui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 xml:space="preserve"> J, 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Brizard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 xml:space="preserve"> CP, Galati JC</w:t>
            </w:r>
          </w:p>
          <w:p w:rsidR="00DC198F" w:rsidRPr="00975311" w:rsidRDefault="00DC198F" w:rsidP="00A53D52">
            <w:pPr>
              <w:jc w:val="both"/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 xml:space="preserve">2013 </w:t>
            </w:r>
            <w:r w:rsidRPr="00975311">
              <w:rPr>
                <w:sz w:val="24"/>
                <w:szCs w:val="24"/>
              </w:rPr>
              <w:t>год</w:t>
            </w:r>
          </w:p>
          <w:p w:rsidR="00DC198F" w:rsidRPr="00975311" w:rsidRDefault="00DC198F" w:rsidP="00A53D52">
            <w:pPr>
              <w:jc w:val="both"/>
              <w:rPr>
                <w:sz w:val="24"/>
                <w:szCs w:val="24"/>
                <w:lang w:val="en-US"/>
              </w:rPr>
            </w:pPr>
            <w:hyperlink r:id="rId7" w:history="1">
              <w:r w:rsidRPr="00975311">
                <w:rPr>
                  <w:rStyle w:val="a6"/>
                  <w:sz w:val="24"/>
                  <w:szCs w:val="24"/>
                  <w:lang w:val="en-US"/>
                </w:rPr>
                <w:t>http://www.ncbi.nlm.nih.gov/pubmed/23954309</w:t>
              </w:r>
            </w:hyperlink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3</w:t>
            </w:r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Пациенты со стенозом аортального клапана</w:t>
            </w:r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множитель - 1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3</w:t>
            </w:r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proofErr w:type="spellStart"/>
            <w:r w:rsidRPr="00975311">
              <w:rPr>
                <w:sz w:val="24"/>
                <w:szCs w:val="24"/>
              </w:rPr>
              <w:t>Вальвулотомия</w:t>
            </w:r>
            <w:proofErr w:type="spellEnd"/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Баллонная </w:t>
            </w:r>
            <w:proofErr w:type="spellStart"/>
            <w:r w:rsidRPr="00975311">
              <w:rPr>
                <w:sz w:val="24"/>
                <w:szCs w:val="24"/>
              </w:rPr>
              <w:t>вальвулопластика</w:t>
            </w:r>
            <w:proofErr w:type="spellEnd"/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множитель – 1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3</w:t>
            </w:r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both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123 новорожденным с 1977 по 2009 годы было проведено лечение по поводу стеноза аортального клапана. 20-летняя выживаемость составила 80 ± 7%. Отсутствие необходимости повторного вмешательства в течение 5 лет составила 27% после </w:t>
            </w:r>
            <w:proofErr w:type="spellStart"/>
            <w:r w:rsidRPr="00975311">
              <w:rPr>
                <w:sz w:val="24"/>
                <w:szCs w:val="24"/>
              </w:rPr>
              <w:t>вальвулотомии</w:t>
            </w:r>
            <w:proofErr w:type="spellEnd"/>
            <w:r w:rsidRPr="00975311">
              <w:rPr>
                <w:sz w:val="24"/>
                <w:szCs w:val="24"/>
              </w:rPr>
              <w:t xml:space="preserve"> и 65% - после баллонной </w:t>
            </w:r>
            <w:proofErr w:type="spellStart"/>
            <w:r w:rsidRPr="00975311">
              <w:rPr>
                <w:sz w:val="24"/>
                <w:szCs w:val="24"/>
              </w:rPr>
              <w:t>вальвулопластики</w:t>
            </w:r>
            <w:proofErr w:type="spellEnd"/>
            <w:r w:rsidRPr="00975311">
              <w:rPr>
                <w:sz w:val="24"/>
                <w:szCs w:val="24"/>
              </w:rPr>
              <w:t>.</w:t>
            </w:r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множитель - 1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3</w:t>
            </w:r>
          </w:p>
        </w:tc>
      </w:tr>
      <w:tr w:rsidR="00DC198F" w:rsidRPr="00975311" w:rsidTr="00A53D52">
        <w:tc>
          <w:tcPr>
            <w:tcW w:w="614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2</w:t>
            </w:r>
          </w:p>
        </w:tc>
      </w:tr>
      <w:tr w:rsidR="00DC198F" w:rsidRPr="00DC198F" w:rsidTr="00A53D52">
        <w:tc>
          <w:tcPr>
            <w:tcW w:w="614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 xml:space="preserve">Neonatal surgical aortic 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commissurotomy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>: predictors of outcome and long-term results.</w:t>
            </w:r>
          </w:p>
          <w:p w:rsidR="00DC198F" w:rsidRPr="00975311" w:rsidRDefault="00DC198F" w:rsidP="00A53D52">
            <w:pPr>
              <w:rPr>
                <w:sz w:val="24"/>
                <w:szCs w:val="24"/>
                <w:lang w:val="en-US"/>
              </w:rPr>
            </w:pPr>
            <w:proofErr w:type="spellStart"/>
            <w:r w:rsidRPr="00975311">
              <w:rPr>
                <w:sz w:val="24"/>
                <w:szCs w:val="24"/>
                <w:lang w:val="en-US"/>
              </w:rPr>
              <w:t>Agnoletti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 xml:space="preserve"> G, 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Raisky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 xml:space="preserve"> O, 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Boudjemline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 xml:space="preserve"> Y</w:t>
            </w:r>
          </w:p>
          <w:p w:rsidR="00DC198F" w:rsidRPr="00975311" w:rsidRDefault="00DC198F" w:rsidP="00A53D52">
            <w:pPr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 xml:space="preserve">2006 </w:t>
            </w:r>
            <w:r w:rsidRPr="00975311">
              <w:rPr>
                <w:sz w:val="24"/>
                <w:szCs w:val="24"/>
              </w:rPr>
              <w:t>год</w:t>
            </w:r>
          </w:p>
          <w:p w:rsidR="00DC198F" w:rsidRPr="00975311" w:rsidRDefault="00DC198F" w:rsidP="00A53D52">
            <w:pPr>
              <w:rPr>
                <w:sz w:val="24"/>
                <w:szCs w:val="24"/>
                <w:lang w:val="en-US"/>
              </w:rPr>
            </w:pPr>
            <w:hyperlink r:id="rId8" w:history="1">
              <w:r w:rsidRPr="00975311">
                <w:rPr>
                  <w:rStyle w:val="a6"/>
                  <w:sz w:val="24"/>
                  <w:szCs w:val="24"/>
                  <w:lang w:val="en-US"/>
                </w:rPr>
                <w:t>http://www.ncbi.nlm.nih.gov/pubmed/17062209</w:t>
              </w:r>
            </w:hyperlink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3</w:t>
            </w:r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Пациенты со стенозом аортального клапана</w:t>
            </w:r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множитель - 1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3</w:t>
            </w:r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proofErr w:type="spellStart"/>
            <w:r w:rsidRPr="00975311">
              <w:rPr>
                <w:sz w:val="24"/>
                <w:szCs w:val="24"/>
              </w:rPr>
              <w:t>Вальвулотомия</w:t>
            </w:r>
            <w:proofErr w:type="spellEnd"/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Баллонная </w:t>
            </w:r>
            <w:proofErr w:type="spellStart"/>
            <w:r w:rsidRPr="00975311">
              <w:rPr>
                <w:sz w:val="24"/>
                <w:szCs w:val="24"/>
              </w:rPr>
              <w:t>вальвулопластика</w:t>
            </w:r>
            <w:proofErr w:type="spellEnd"/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множитель – 1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3</w:t>
            </w:r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both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В данном исследовании был проведён анализ результатов лечения 65 новорожденных с 1990 по 2005 годы. В данной группе пациентов 36 были подвергнуты </w:t>
            </w:r>
            <w:proofErr w:type="spellStart"/>
            <w:r w:rsidRPr="00975311">
              <w:rPr>
                <w:sz w:val="24"/>
                <w:szCs w:val="24"/>
              </w:rPr>
              <w:t>вальвулотомии</w:t>
            </w:r>
            <w:proofErr w:type="spellEnd"/>
            <w:r w:rsidRPr="00975311">
              <w:rPr>
                <w:sz w:val="24"/>
                <w:szCs w:val="24"/>
              </w:rPr>
              <w:t xml:space="preserve">, 16 пациентам была проведена баллонная </w:t>
            </w:r>
            <w:proofErr w:type="spellStart"/>
            <w:r w:rsidRPr="00975311">
              <w:rPr>
                <w:sz w:val="24"/>
                <w:szCs w:val="24"/>
              </w:rPr>
              <w:t>вальвулопластика</w:t>
            </w:r>
            <w:proofErr w:type="spellEnd"/>
            <w:r w:rsidRPr="00975311">
              <w:rPr>
                <w:sz w:val="24"/>
                <w:szCs w:val="24"/>
              </w:rPr>
              <w:t xml:space="preserve">. По результатам анализа был сделан вывод о том, что </w:t>
            </w:r>
            <w:proofErr w:type="spellStart"/>
            <w:r w:rsidRPr="00975311">
              <w:rPr>
                <w:sz w:val="24"/>
                <w:szCs w:val="24"/>
              </w:rPr>
              <w:t>вальвулотомия</w:t>
            </w:r>
            <w:proofErr w:type="spellEnd"/>
            <w:r w:rsidRPr="00975311">
              <w:rPr>
                <w:sz w:val="24"/>
                <w:szCs w:val="24"/>
              </w:rPr>
              <w:t xml:space="preserve"> показывает более высокие долгосрочные результаты.</w:t>
            </w:r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множитель – 1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3</w:t>
            </w:r>
          </w:p>
        </w:tc>
      </w:tr>
      <w:tr w:rsidR="00DC198F" w:rsidRPr="00975311" w:rsidTr="00A53D52">
        <w:tc>
          <w:tcPr>
            <w:tcW w:w="614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3</w:t>
            </w:r>
          </w:p>
        </w:tc>
      </w:tr>
      <w:tr w:rsidR="00DC198F" w:rsidRPr="00DC198F" w:rsidTr="00A53D52">
        <w:tc>
          <w:tcPr>
            <w:tcW w:w="614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jc w:val="both"/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 xml:space="preserve">Surgical strategy for the bicuspid aortic valve: 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tricuspidization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 xml:space="preserve"> with cusp extension versus pulmonary 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autograft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>.</w:t>
            </w:r>
          </w:p>
          <w:p w:rsidR="00DC198F" w:rsidRPr="00975311" w:rsidRDefault="00DC198F" w:rsidP="00A53D52">
            <w:pPr>
              <w:jc w:val="both"/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 xml:space="preserve">McMullan DM, 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Oppido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 xml:space="preserve"> G, Davies B</w:t>
            </w:r>
          </w:p>
          <w:p w:rsidR="00DC198F" w:rsidRPr="00975311" w:rsidRDefault="00DC198F" w:rsidP="00A53D52">
            <w:pPr>
              <w:jc w:val="both"/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 xml:space="preserve">2007 </w:t>
            </w:r>
            <w:r w:rsidRPr="00975311">
              <w:rPr>
                <w:sz w:val="24"/>
                <w:szCs w:val="24"/>
              </w:rPr>
              <w:t>год</w:t>
            </w:r>
          </w:p>
          <w:p w:rsidR="00DC198F" w:rsidRPr="00975311" w:rsidRDefault="00DC198F" w:rsidP="00A53D52">
            <w:pPr>
              <w:jc w:val="both"/>
              <w:rPr>
                <w:sz w:val="24"/>
                <w:szCs w:val="24"/>
                <w:lang w:val="en-US"/>
              </w:rPr>
            </w:pPr>
            <w:hyperlink r:id="rId9" w:history="1">
              <w:r w:rsidRPr="00975311">
                <w:rPr>
                  <w:rStyle w:val="a6"/>
                  <w:sz w:val="24"/>
                  <w:szCs w:val="24"/>
                  <w:lang w:val="en-US"/>
                </w:rPr>
                <w:t>http://www.ncbi.nlm.nih.gov/pubmed/17599491</w:t>
              </w:r>
            </w:hyperlink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3</w:t>
            </w:r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Пациенты со стенозом аортального клапана</w:t>
            </w:r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множитель - 1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3</w:t>
            </w:r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proofErr w:type="spellStart"/>
            <w:r w:rsidRPr="00975311">
              <w:rPr>
                <w:sz w:val="24"/>
                <w:szCs w:val="24"/>
              </w:rPr>
              <w:t>Вальвулотомия</w:t>
            </w:r>
            <w:proofErr w:type="spellEnd"/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Замена аортального клапана</w:t>
            </w:r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множитель – 1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3</w:t>
            </w:r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both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В данном ретроспективном исследовании была проведена оценка результатов лечения 46 детей со </w:t>
            </w:r>
            <w:r w:rsidRPr="00975311">
              <w:rPr>
                <w:sz w:val="24"/>
                <w:szCs w:val="24"/>
              </w:rPr>
              <w:lastRenderedPageBreak/>
              <w:t xml:space="preserve">стенозом аортального клапана (двустворчатый аортальный клапан). 21 пациенту была проведена </w:t>
            </w:r>
            <w:proofErr w:type="spellStart"/>
            <w:r w:rsidRPr="00975311">
              <w:rPr>
                <w:sz w:val="24"/>
                <w:szCs w:val="24"/>
              </w:rPr>
              <w:t>вальвулотомия</w:t>
            </w:r>
            <w:proofErr w:type="spellEnd"/>
            <w:r w:rsidRPr="00975311">
              <w:rPr>
                <w:sz w:val="24"/>
                <w:szCs w:val="24"/>
              </w:rPr>
              <w:t xml:space="preserve">, 25 пациентов перенесли замену аортального клапана. Результаты лечения, по данным авторов, были схожими, однако, авторы указывают, что вероятность необходимости повторного вмешательства выше в группе пациентов после проведённой </w:t>
            </w:r>
            <w:proofErr w:type="spellStart"/>
            <w:r w:rsidRPr="00975311">
              <w:rPr>
                <w:sz w:val="24"/>
                <w:szCs w:val="24"/>
              </w:rPr>
              <w:t>вальвулотомии</w:t>
            </w:r>
            <w:proofErr w:type="spellEnd"/>
            <w:r w:rsidRPr="00975311">
              <w:rPr>
                <w:sz w:val="24"/>
                <w:szCs w:val="24"/>
              </w:rPr>
              <w:t>.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3</w:t>
            </w:r>
          </w:p>
        </w:tc>
      </w:tr>
    </w:tbl>
    <w:p w:rsidR="00DC198F" w:rsidRPr="00975311" w:rsidRDefault="00DC198F" w:rsidP="00DC198F">
      <w:pPr>
        <w:contextualSpacing/>
      </w:pPr>
      <w:bookmarkStart w:id="2" w:name="Таблица11_результ_порог_балла_клинич_эфф"/>
    </w:p>
    <w:p w:rsidR="00DC198F" w:rsidRPr="00975311" w:rsidRDefault="00DC198F" w:rsidP="00DC198F">
      <w:pPr>
        <w:contextualSpacing/>
        <w:jc w:val="center"/>
        <w:rPr>
          <w:b/>
        </w:rPr>
      </w:pPr>
      <w:r w:rsidRPr="00975311">
        <w:rPr>
          <w:b/>
        </w:rPr>
        <w:t>Результаты порогового значения балла клинической эффективности</w:t>
      </w:r>
      <w:bookmarkEnd w:id="2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DC198F" w:rsidRPr="00975311" w:rsidTr="00A53D52">
        <w:tc>
          <w:tcPr>
            <w:tcW w:w="23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1.</w:t>
            </w:r>
          </w:p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2.</w:t>
            </w:r>
          </w:p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3.</w:t>
            </w:r>
          </w:p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DC198F" w:rsidRPr="00975311" w:rsidTr="00A53D52">
        <w:tc>
          <w:tcPr>
            <w:tcW w:w="23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1; 2; 3</w:t>
            </w:r>
          </w:p>
        </w:tc>
        <w:tc>
          <w:tcPr>
            <w:tcW w:w="1967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3; 3; 3</w:t>
            </w:r>
          </w:p>
        </w:tc>
        <w:tc>
          <w:tcPr>
            <w:tcW w:w="2393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3</w:t>
            </w:r>
          </w:p>
        </w:tc>
      </w:tr>
      <w:tr w:rsidR="00DC198F" w:rsidRPr="00975311" w:rsidTr="00A53D52">
        <w:tc>
          <w:tcPr>
            <w:tcW w:w="23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1; 2; 3</w:t>
            </w:r>
          </w:p>
        </w:tc>
        <w:tc>
          <w:tcPr>
            <w:tcW w:w="1967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3; 3; 3</w:t>
            </w:r>
          </w:p>
        </w:tc>
        <w:tc>
          <w:tcPr>
            <w:tcW w:w="2393" w:type="dxa"/>
          </w:tcPr>
          <w:p w:rsidR="00DC198F" w:rsidRPr="00975311" w:rsidRDefault="00DC198F" w:rsidP="00A53D52">
            <w:pPr>
              <w:jc w:val="center"/>
            </w:pPr>
            <w:r w:rsidRPr="00975311">
              <w:rPr>
                <w:sz w:val="24"/>
                <w:szCs w:val="24"/>
              </w:rPr>
              <w:t>3</w:t>
            </w:r>
          </w:p>
        </w:tc>
      </w:tr>
      <w:tr w:rsidR="00DC198F" w:rsidRPr="00975311" w:rsidTr="00A53D52">
        <w:tc>
          <w:tcPr>
            <w:tcW w:w="23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1; 2; 3</w:t>
            </w:r>
          </w:p>
        </w:tc>
        <w:tc>
          <w:tcPr>
            <w:tcW w:w="1967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3; 3; 3</w:t>
            </w:r>
          </w:p>
        </w:tc>
        <w:tc>
          <w:tcPr>
            <w:tcW w:w="2393" w:type="dxa"/>
          </w:tcPr>
          <w:p w:rsidR="00DC198F" w:rsidRPr="00975311" w:rsidRDefault="00DC198F" w:rsidP="00A53D52">
            <w:pPr>
              <w:jc w:val="center"/>
            </w:pPr>
            <w:r w:rsidRPr="00975311">
              <w:rPr>
                <w:sz w:val="24"/>
                <w:szCs w:val="24"/>
              </w:rPr>
              <w:t>3</w:t>
            </w:r>
          </w:p>
        </w:tc>
      </w:tr>
      <w:tr w:rsidR="00DC198F" w:rsidRPr="00975311" w:rsidTr="00A53D52">
        <w:tc>
          <w:tcPr>
            <w:tcW w:w="7178" w:type="dxa"/>
            <w:gridSpan w:val="3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3</w:t>
            </w:r>
          </w:p>
        </w:tc>
      </w:tr>
    </w:tbl>
    <w:p w:rsidR="00DC198F" w:rsidRPr="00975311" w:rsidRDefault="00DC198F" w:rsidP="00DC198F">
      <w:pPr>
        <w:contextualSpacing/>
        <w:jc w:val="center"/>
        <w:rPr>
          <w:b/>
        </w:rPr>
      </w:pPr>
    </w:p>
    <w:p w:rsidR="00DC198F" w:rsidRPr="00975311" w:rsidRDefault="00DC198F" w:rsidP="00DC198F">
      <w:pPr>
        <w:contextualSpacing/>
        <w:jc w:val="center"/>
        <w:rPr>
          <w:b/>
        </w:rPr>
      </w:pPr>
      <w:bookmarkStart w:id="3" w:name="Таблица14_результ_порог_балла_соц_значим"/>
      <w:r w:rsidRPr="00975311">
        <w:rPr>
          <w:b/>
        </w:rPr>
        <w:t>Результаты оценки исследования сравнительной безопасности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DC198F" w:rsidRPr="00975311" w:rsidTr="00A53D52">
        <w:tc>
          <w:tcPr>
            <w:tcW w:w="614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1</w:t>
            </w:r>
          </w:p>
        </w:tc>
      </w:tr>
      <w:tr w:rsidR="00DC198F" w:rsidRPr="00DC198F" w:rsidTr="00A53D52">
        <w:tc>
          <w:tcPr>
            <w:tcW w:w="614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jc w:val="both"/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 xml:space="preserve">Surgical 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valvotomy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 xml:space="preserve"> and repair for neonatal and infant congenital aortic stenosis achieves better results than interventional catheterization.</w:t>
            </w:r>
          </w:p>
          <w:p w:rsidR="00DC198F" w:rsidRPr="00975311" w:rsidRDefault="00DC198F" w:rsidP="00A53D52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975311">
              <w:rPr>
                <w:sz w:val="24"/>
                <w:szCs w:val="24"/>
                <w:lang w:val="en-US"/>
              </w:rPr>
              <w:t>Siddiqui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 xml:space="preserve"> J, 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Brizard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 xml:space="preserve"> CP, Galati JC</w:t>
            </w:r>
          </w:p>
          <w:p w:rsidR="00DC198F" w:rsidRPr="00975311" w:rsidRDefault="00DC198F" w:rsidP="00A53D52">
            <w:pPr>
              <w:jc w:val="both"/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 xml:space="preserve">2013 </w:t>
            </w:r>
            <w:r w:rsidRPr="00975311">
              <w:rPr>
                <w:sz w:val="24"/>
                <w:szCs w:val="24"/>
              </w:rPr>
              <w:t>год</w:t>
            </w:r>
          </w:p>
          <w:p w:rsidR="00DC198F" w:rsidRPr="00975311" w:rsidRDefault="00DC198F" w:rsidP="00A53D52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hyperlink r:id="rId10" w:history="1">
              <w:r w:rsidRPr="00975311">
                <w:rPr>
                  <w:rStyle w:val="a6"/>
                  <w:sz w:val="24"/>
                  <w:szCs w:val="24"/>
                  <w:lang w:val="en-US"/>
                </w:rPr>
                <w:t>http://www.ncbi.nlm.nih.gov/pubmed/23954309</w:t>
              </w:r>
            </w:hyperlink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both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Ретроспективное исследование. По мнению исследователей, </w:t>
            </w:r>
            <w:proofErr w:type="spellStart"/>
            <w:r w:rsidRPr="00975311">
              <w:rPr>
                <w:sz w:val="24"/>
                <w:szCs w:val="24"/>
              </w:rPr>
              <w:t>вальвулопластика</w:t>
            </w:r>
            <w:proofErr w:type="spellEnd"/>
            <w:r w:rsidRPr="00975311">
              <w:rPr>
                <w:sz w:val="24"/>
                <w:szCs w:val="24"/>
              </w:rPr>
              <w:t xml:space="preserve"> является более предпочтительным методом для лечения новорожденных и младенцев с врожденным стенозом аорты по сравнению </w:t>
            </w:r>
            <w:proofErr w:type="gramStart"/>
            <w:r w:rsidRPr="00975311">
              <w:rPr>
                <w:sz w:val="24"/>
                <w:szCs w:val="24"/>
              </w:rPr>
              <w:t>с</w:t>
            </w:r>
            <w:proofErr w:type="gramEnd"/>
            <w:r w:rsidRPr="00975311">
              <w:rPr>
                <w:sz w:val="24"/>
                <w:szCs w:val="24"/>
              </w:rPr>
              <w:t xml:space="preserve"> баллонной </w:t>
            </w:r>
            <w:proofErr w:type="spellStart"/>
            <w:r w:rsidRPr="00975311">
              <w:rPr>
                <w:sz w:val="24"/>
                <w:szCs w:val="24"/>
              </w:rPr>
              <w:t>вальвулопластикой</w:t>
            </w:r>
            <w:proofErr w:type="spellEnd"/>
            <w:r w:rsidRPr="00975311">
              <w:rPr>
                <w:sz w:val="24"/>
                <w:szCs w:val="24"/>
              </w:rPr>
              <w:t>. После операции, меньшее количество пациентов нуждается в повторном вмешательстве.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8</w:t>
            </w:r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Пациенты со стенозом аортального клапана</w:t>
            </w:r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множитель - 1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8</w:t>
            </w:r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Баллонная </w:t>
            </w:r>
            <w:proofErr w:type="spellStart"/>
            <w:r w:rsidRPr="00975311">
              <w:rPr>
                <w:sz w:val="24"/>
                <w:szCs w:val="24"/>
              </w:rPr>
              <w:t>вальвулопластика</w:t>
            </w:r>
            <w:proofErr w:type="spellEnd"/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множитель - 1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8</w:t>
            </w:r>
          </w:p>
        </w:tc>
      </w:tr>
      <w:tr w:rsidR="00DC198F" w:rsidRPr="00975311" w:rsidTr="00A53D52">
        <w:tc>
          <w:tcPr>
            <w:tcW w:w="614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2</w:t>
            </w:r>
          </w:p>
        </w:tc>
      </w:tr>
      <w:tr w:rsidR="00DC198F" w:rsidRPr="00DC198F" w:rsidTr="00A53D52">
        <w:tc>
          <w:tcPr>
            <w:tcW w:w="614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 xml:space="preserve">Neonatal surgical aortic 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commissurotomy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>: predictors of outcome and long-term results.</w:t>
            </w:r>
          </w:p>
          <w:p w:rsidR="00DC198F" w:rsidRPr="00975311" w:rsidRDefault="00DC198F" w:rsidP="00A53D52">
            <w:pPr>
              <w:rPr>
                <w:sz w:val="24"/>
                <w:szCs w:val="24"/>
                <w:lang w:val="en-US"/>
              </w:rPr>
            </w:pPr>
            <w:proofErr w:type="spellStart"/>
            <w:r w:rsidRPr="00975311">
              <w:rPr>
                <w:sz w:val="24"/>
                <w:szCs w:val="24"/>
                <w:lang w:val="en-US"/>
              </w:rPr>
              <w:t>Agnoletti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 xml:space="preserve"> G, 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Raisky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 xml:space="preserve"> O, 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Boudjemline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 xml:space="preserve"> Y</w:t>
            </w:r>
          </w:p>
          <w:p w:rsidR="00DC198F" w:rsidRPr="00975311" w:rsidRDefault="00DC198F" w:rsidP="00A53D52">
            <w:pPr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 xml:space="preserve">2006 </w:t>
            </w:r>
            <w:r w:rsidRPr="00975311">
              <w:rPr>
                <w:sz w:val="24"/>
                <w:szCs w:val="24"/>
              </w:rPr>
              <w:t>год</w:t>
            </w:r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  <w:lang w:val="en-US"/>
              </w:rPr>
            </w:pPr>
            <w:hyperlink r:id="rId11" w:history="1">
              <w:r w:rsidRPr="00975311">
                <w:rPr>
                  <w:rStyle w:val="a6"/>
                  <w:sz w:val="24"/>
                  <w:szCs w:val="24"/>
                  <w:lang w:val="en-US"/>
                </w:rPr>
                <w:t>http://www.ncbi.nlm.nih.gov/pubmed/17062209</w:t>
              </w:r>
            </w:hyperlink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both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Ретроспективное исследование. В данном исследовании был проведён анализ результатов лечения 65 новорожденных с 1990 по 2005 годы. В данной группе пациентов 36 были подвергнуты </w:t>
            </w:r>
            <w:proofErr w:type="spellStart"/>
            <w:r w:rsidRPr="00975311">
              <w:rPr>
                <w:sz w:val="24"/>
                <w:szCs w:val="24"/>
              </w:rPr>
              <w:t>вальвулотомии</w:t>
            </w:r>
            <w:proofErr w:type="spellEnd"/>
            <w:r w:rsidRPr="00975311">
              <w:rPr>
                <w:sz w:val="24"/>
                <w:szCs w:val="24"/>
              </w:rPr>
              <w:t xml:space="preserve">, 16 пациентам была проведена баллонная </w:t>
            </w:r>
            <w:proofErr w:type="spellStart"/>
            <w:r w:rsidRPr="00975311">
              <w:rPr>
                <w:sz w:val="24"/>
                <w:szCs w:val="24"/>
              </w:rPr>
              <w:lastRenderedPageBreak/>
              <w:t>вальвулопластика</w:t>
            </w:r>
            <w:proofErr w:type="spellEnd"/>
            <w:r w:rsidRPr="00975311">
              <w:rPr>
                <w:sz w:val="24"/>
                <w:szCs w:val="24"/>
              </w:rPr>
              <w:t xml:space="preserve">. По данным, представленным авторами, смертность после проведения </w:t>
            </w:r>
            <w:proofErr w:type="spellStart"/>
            <w:r w:rsidRPr="00975311">
              <w:rPr>
                <w:sz w:val="24"/>
                <w:szCs w:val="24"/>
              </w:rPr>
              <w:t>вальвулотомии</w:t>
            </w:r>
            <w:proofErr w:type="spellEnd"/>
            <w:r w:rsidRPr="00975311">
              <w:rPr>
                <w:sz w:val="24"/>
                <w:szCs w:val="24"/>
              </w:rPr>
              <w:t xml:space="preserve"> составила 19%, после баллонной </w:t>
            </w:r>
            <w:proofErr w:type="spellStart"/>
            <w:r w:rsidRPr="00975311">
              <w:rPr>
                <w:sz w:val="24"/>
                <w:szCs w:val="24"/>
              </w:rPr>
              <w:t>вальвулопластики</w:t>
            </w:r>
            <w:proofErr w:type="spellEnd"/>
            <w:r w:rsidRPr="00975311">
              <w:rPr>
                <w:sz w:val="24"/>
                <w:szCs w:val="24"/>
              </w:rPr>
              <w:t xml:space="preserve"> – 56%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8</w:t>
            </w:r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Пациенты со стенозом аортального клапана</w:t>
            </w:r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множитель - 1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8</w:t>
            </w:r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Баллонная </w:t>
            </w:r>
            <w:proofErr w:type="spellStart"/>
            <w:r w:rsidRPr="00975311">
              <w:rPr>
                <w:sz w:val="24"/>
                <w:szCs w:val="24"/>
              </w:rPr>
              <w:t>вальвулопластика</w:t>
            </w:r>
            <w:proofErr w:type="spellEnd"/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множитель - 1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8</w:t>
            </w:r>
          </w:p>
        </w:tc>
      </w:tr>
      <w:tr w:rsidR="00DC198F" w:rsidRPr="00975311" w:rsidTr="00A53D52">
        <w:tc>
          <w:tcPr>
            <w:tcW w:w="614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3</w:t>
            </w:r>
          </w:p>
        </w:tc>
      </w:tr>
      <w:tr w:rsidR="00DC198F" w:rsidRPr="00DC198F" w:rsidTr="00A53D52">
        <w:tc>
          <w:tcPr>
            <w:tcW w:w="614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jc w:val="both"/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 xml:space="preserve">Surgical strategy for the bicuspid aortic valve: 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tricuspidization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 xml:space="preserve"> with cusp extension versus pulmonary 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autograft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>.</w:t>
            </w:r>
          </w:p>
          <w:p w:rsidR="00DC198F" w:rsidRPr="00975311" w:rsidRDefault="00DC198F" w:rsidP="00A53D52">
            <w:pPr>
              <w:jc w:val="both"/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 xml:space="preserve">McMullan DM, 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Oppido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 xml:space="preserve"> G, Davies B</w:t>
            </w:r>
          </w:p>
          <w:p w:rsidR="00DC198F" w:rsidRPr="00975311" w:rsidRDefault="00DC198F" w:rsidP="00A53D52">
            <w:pPr>
              <w:jc w:val="both"/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 xml:space="preserve">2007 </w:t>
            </w:r>
            <w:r w:rsidRPr="00975311">
              <w:rPr>
                <w:sz w:val="24"/>
                <w:szCs w:val="24"/>
              </w:rPr>
              <w:t>год</w:t>
            </w:r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  <w:lang w:val="en-US"/>
              </w:rPr>
            </w:pPr>
            <w:hyperlink r:id="rId12" w:history="1">
              <w:r w:rsidRPr="00975311">
                <w:rPr>
                  <w:rStyle w:val="a6"/>
                  <w:sz w:val="24"/>
                  <w:szCs w:val="24"/>
                  <w:lang w:val="en-US"/>
                </w:rPr>
                <w:t>http://www.ncbi.nlm.nih.gov/pubmed/17599491</w:t>
              </w:r>
            </w:hyperlink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both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Ретроспективное исследование. По данным авторов, после проведения </w:t>
            </w:r>
            <w:proofErr w:type="spellStart"/>
            <w:r w:rsidRPr="00975311">
              <w:rPr>
                <w:sz w:val="24"/>
                <w:szCs w:val="24"/>
              </w:rPr>
              <w:t>вальвулотомии</w:t>
            </w:r>
            <w:proofErr w:type="spellEnd"/>
            <w:r w:rsidRPr="00975311">
              <w:rPr>
                <w:sz w:val="24"/>
                <w:szCs w:val="24"/>
              </w:rPr>
              <w:t xml:space="preserve"> 21 ребёнку и замены аортального клапана 25 детям, не наблюдалось ни одного случая летальных исходов.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4</w:t>
            </w:r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Пациенты со стенозом аортального клапана</w:t>
            </w:r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множитель - 1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4</w:t>
            </w:r>
          </w:p>
        </w:tc>
      </w:tr>
      <w:tr w:rsidR="00DC198F" w:rsidRPr="00975311" w:rsidTr="00A53D52">
        <w:trPr>
          <w:trHeight w:val="158"/>
        </w:trPr>
        <w:tc>
          <w:tcPr>
            <w:tcW w:w="614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Замена аортального клапана</w:t>
            </w:r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множитель - 1</w:t>
            </w:r>
          </w:p>
        </w:tc>
      </w:tr>
      <w:tr w:rsidR="00DC198F" w:rsidRPr="00975311" w:rsidTr="00A53D52">
        <w:trPr>
          <w:trHeight w:val="157"/>
        </w:trPr>
        <w:tc>
          <w:tcPr>
            <w:tcW w:w="614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4</w:t>
            </w:r>
          </w:p>
        </w:tc>
      </w:tr>
    </w:tbl>
    <w:p w:rsidR="00DC198F" w:rsidRPr="00975311" w:rsidRDefault="00DC198F" w:rsidP="00DC198F"/>
    <w:p w:rsidR="00DC198F" w:rsidRPr="00975311" w:rsidRDefault="00DC198F" w:rsidP="00DC198F">
      <w:pPr>
        <w:jc w:val="center"/>
        <w:rPr>
          <w:b/>
        </w:rPr>
      </w:pPr>
      <w:r w:rsidRPr="00975311">
        <w:rPr>
          <w:b/>
        </w:rPr>
        <w:t>Результаты порогового значения балла сравнительной безопасности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DC198F" w:rsidRPr="00975311" w:rsidTr="00A53D52">
        <w:tc>
          <w:tcPr>
            <w:tcW w:w="2392" w:type="dxa"/>
          </w:tcPr>
          <w:p w:rsidR="00DC198F" w:rsidRPr="00975311" w:rsidRDefault="00DC198F" w:rsidP="00A53D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DC198F" w:rsidRPr="00975311" w:rsidRDefault="00DC198F" w:rsidP="00A53D52">
            <w:pPr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1.</w:t>
            </w:r>
          </w:p>
          <w:p w:rsidR="00DC198F" w:rsidRPr="00975311" w:rsidRDefault="00DC198F" w:rsidP="00A53D52">
            <w:pPr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DC198F" w:rsidRPr="00975311" w:rsidRDefault="00DC198F" w:rsidP="00A53D52">
            <w:pPr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2.</w:t>
            </w:r>
          </w:p>
          <w:p w:rsidR="00DC198F" w:rsidRPr="00975311" w:rsidRDefault="00DC198F" w:rsidP="00A53D52">
            <w:pPr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DC198F" w:rsidRPr="00975311" w:rsidRDefault="00DC198F" w:rsidP="00A53D52">
            <w:pPr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3.</w:t>
            </w:r>
          </w:p>
          <w:p w:rsidR="00DC198F" w:rsidRPr="00975311" w:rsidRDefault="00DC198F" w:rsidP="00A53D52">
            <w:pPr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DC198F" w:rsidRPr="00975311" w:rsidTr="00A53D52">
        <w:tc>
          <w:tcPr>
            <w:tcW w:w="2392" w:type="dxa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1; 2; 3</w:t>
            </w:r>
          </w:p>
        </w:tc>
        <w:tc>
          <w:tcPr>
            <w:tcW w:w="1967" w:type="dxa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8; 8; 4</w:t>
            </w:r>
          </w:p>
        </w:tc>
        <w:tc>
          <w:tcPr>
            <w:tcW w:w="2393" w:type="dxa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8</w:t>
            </w:r>
          </w:p>
        </w:tc>
      </w:tr>
      <w:tr w:rsidR="00DC198F" w:rsidRPr="00975311" w:rsidTr="00A53D52">
        <w:tc>
          <w:tcPr>
            <w:tcW w:w="2392" w:type="dxa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C</w:t>
            </w:r>
          </w:p>
        </w:tc>
        <w:tc>
          <w:tcPr>
            <w:tcW w:w="2819" w:type="dxa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1; 2; 3</w:t>
            </w:r>
          </w:p>
        </w:tc>
        <w:tc>
          <w:tcPr>
            <w:tcW w:w="1967" w:type="dxa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8; 8; 4</w:t>
            </w:r>
          </w:p>
        </w:tc>
        <w:tc>
          <w:tcPr>
            <w:tcW w:w="2393" w:type="dxa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8</w:t>
            </w:r>
          </w:p>
        </w:tc>
      </w:tr>
      <w:tr w:rsidR="00DC198F" w:rsidRPr="00975311" w:rsidTr="00A53D52">
        <w:trPr>
          <w:trHeight w:val="77"/>
        </w:trPr>
        <w:tc>
          <w:tcPr>
            <w:tcW w:w="7178" w:type="dxa"/>
            <w:gridSpan w:val="3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8</w:t>
            </w:r>
          </w:p>
        </w:tc>
      </w:tr>
    </w:tbl>
    <w:p w:rsidR="00DC198F" w:rsidRPr="00975311" w:rsidRDefault="00DC198F" w:rsidP="00DC198F"/>
    <w:p w:rsidR="00DC198F" w:rsidRPr="00975311" w:rsidRDefault="00DC198F" w:rsidP="00DC198F">
      <w:pPr>
        <w:jc w:val="center"/>
        <w:rPr>
          <w:b/>
        </w:rPr>
      </w:pPr>
      <w:r w:rsidRPr="00975311">
        <w:rPr>
          <w:b/>
        </w:rPr>
        <w:t>Результаты порогового значения балла социальной значимости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5353"/>
        <w:gridCol w:w="2372"/>
        <w:gridCol w:w="1151"/>
      </w:tblGrid>
      <w:tr w:rsidR="00DC198F" w:rsidRPr="00975311" w:rsidTr="00A53D52">
        <w:trPr>
          <w:trHeight w:val="20"/>
        </w:trPr>
        <w:tc>
          <w:tcPr>
            <w:tcW w:w="567" w:type="dxa"/>
            <w:shd w:val="clear" w:color="auto" w:fill="auto"/>
          </w:tcPr>
          <w:p w:rsidR="00DC198F" w:rsidRPr="00975311" w:rsidRDefault="00DC198F" w:rsidP="00A53D52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198F" w:rsidRPr="00975311" w:rsidRDefault="00DC198F" w:rsidP="00A53D52">
            <w:pPr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98F" w:rsidRPr="00975311" w:rsidRDefault="00DC198F" w:rsidP="00A53D52">
            <w:pPr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98F" w:rsidRPr="00975311" w:rsidRDefault="00DC198F" w:rsidP="00A53D52">
            <w:pPr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Балл</w:t>
            </w:r>
          </w:p>
        </w:tc>
      </w:tr>
      <w:tr w:rsidR="00DC198F" w:rsidRPr="00975311" w:rsidTr="00A53D52">
        <w:trPr>
          <w:trHeight w:val="20"/>
        </w:trPr>
        <w:tc>
          <w:tcPr>
            <w:tcW w:w="567" w:type="dxa"/>
            <w:shd w:val="clear" w:color="auto" w:fill="auto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198F" w:rsidRPr="00975311" w:rsidRDefault="00DC198F" w:rsidP="00A53D52">
            <w:pPr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975311">
              <w:rPr>
                <w:sz w:val="24"/>
                <w:szCs w:val="24"/>
              </w:rPr>
              <w:t>ст в стр</w:t>
            </w:r>
            <w:proofErr w:type="gramEnd"/>
            <w:r w:rsidRPr="00975311">
              <w:rPr>
                <w:sz w:val="24"/>
                <w:szCs w:val="24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0</w:t>
            </w:r>
          </w:p>
        </w:tc>
      </w:tr>
      <w:tr w:rsidR="00DC198F" w:rsidRPr="00975311" w:rsidTr="00A53D52">
        <w:trPr>
          <w:trHeight w:val="20"/>
        </w:trPr>
        <w:tc>
          <w:tcPr>
            <w:tcW w:w="567" w:type="dxa"/>
            <w:shd w:val="clear" w:color="auto" w:fill="auto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C198F" w:rsidRPr="00975311" w:rsidRDefault="00DC198F" w:rsidP="00A53D52">
            <w:pPr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975311">
              <w:rPr>
                <w:sz w:val="24"/>
                <w:szCs w:val="24"/>
              </w:rPr>
              <w:t>ст в стр</w:t>
            </w:r>
            <w:proofErr w:type="gramEnd"/>
            <w:r w:rsidRPr="00975311">
              <w:rPr>
                <w:sz w:val="24"/>
                <w:szCs w:val="24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0</w:t>
            </w:r>
          </w:p>
        </w:tc>
      </w:tr>
      <w:tr w:rsidR="00DC198F" w:rsidRPr="00975311" w:rsidTr="00A53D52">
        <w:trPr>
          <w:trHeight w:val="20"/>
        </w:trPr>
        <w:tc>
          <w:tcPr>
            <w:tcW w:w="567" w:type="dxa"/>
            <w:shd w:val="clear" w:color="auto" w:fill="auto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C198F" w:rsidRPr="00975311" w:rsidRDefault="00DC198F" w:rsidP="00A53D52">
            <w:pPr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Показание входит в число </w:t>
            </w:r>
            <w:proofErr w:type="gramStart"/>
            <w:r w:rsidRPr="00975311">
              <w:rPr>
                <w:sz w:val="24"/>
                <w:szCs w:val="24"/>
              </w:rPr>
              <w:t>влияющих</w:t>
            </w:r>
            <w:proofErr w:type="gramEnd"/>
            <w:r w:rsidRPr="00975311">
              <w:rPr>
                <w:sz w:val="24"/>
                <w:szCs w:val="24"/>
              </w:rPr>
              <w:t xml:space="preserve"> детскую смертность и материнское здоровье, в </w:t>
            </w:r>
            <w:r w:rsidRPr="00975311">
              <w:rPr>
                <w:sz w:val="24"/>
                <w:szCs w:val="24"/>
              </w:rPr>
              <w:lastRenderedPageBreak/>
              <w:t>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0</w:t>
            </w:r>
          </w:p>
        </w:tc>
      </w:tr>
      <w:tr w:rsidR="00DC198F" w:rsidRPr="00975311" w:rsidTr="00A53D52">
        <w:trPr>
          <w:trHeight w:val="20"/>
        </w:trPr>
        <w:tc>
          <w:tcPr>
            <w:tcW w:w="567" w:type="dxa"/>
            <w:shd w:val="clear" w:color="auto" w:fill="auto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198F" w:rsidRPr="00975311" w:rsidRDefault="00DC198F" w:rsidP="00A53D52">
            <w:pPr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0</w:t>
            </w:r>
          </w:p>
        </w:tc>
      </w:tr>
      <w:tr w:rsidR="00DC198F" w:rsidRPr="00975311" w:rsidTr="00A53D52">
        <w:trPr>
          <w:trHeight w:val="20"/>
        </w:trPr>
        <w:tc>
          <w:tcPr>
            <w:tcW w:w="567" w:type="dxa"/>
            <w:shd w:val="clear" w:color="auto" w:fill="auto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198F" w:rsidRPr="00975311" w:rsidRDefault="00DC198F" w:rsidP="00A53D52">
            <w:pPr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На базе кардиохирургических клиник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</w:t>
            </w:r>
          </w:p>
        </w:tc>
      </w:tr>
      <w:tr w:rsidR="00DC198F" w:rsidRPr="00975311" w:rsidTr="00A53D52">
        <w:trPr>
          <w:trHeight w:val="20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C198F" w:rsidRPr="00975311" w:rsidRDefault="00DC198F" w:rsidP="00A53D52">
            <w:pPr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C198F" w:rsidRPr="00975311" w:rsidRDefault="00DC198F" w:rsidP="00A53D52">
            <w:pPr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1</w:t>
            </w:r>
          </w:p>
        </w:tc>
      </w:tr>
    </w:tbl>
    <w:p w:rsidR="00DC198F" w:rsidRPr="00975311" w:rsidRDefault="00DC198F" w:rsidP="00DC198F">
      <w:pPr>
        <w:contextualSpacing/>
      </w:pPr>
      <w:bookmarkStart w:id="4" w:name="Таблица8_уникальность"/>
      <w:bookmarkEnd w:id="3"/>
    </w:p>
    <w:bookmarkEnd w:id="4"/>
    <w:p w:rsidR="00DC198F" w:rsidRPr="00975311" w:rsidRDefault="00DC198F" w:rsidP="00DC198F">
      <w:pPr>
        <w:contextualSpacing/>
        <w:jc w:val="center"/>
        <w:rPr>
          <w:b/>
        </w:rPr>
      </w:pPr>
      <w:r w:rsidRPr="00975311">
        <w:rPr>
          <w:b/>
        </w:rPr>
        <w:t>Результаты оценки исследования доказатель</w:t>
      </w:r>
      <w:proofErr w:type="gramStart"/>
      <w:r w:rsidRPr="00975311">
        <w:rPr>
          <w:b/>
        </w:rPr>
        <w:t>ств кл</w:t>
      </w:r>
      <w:proofErr w:type="gramEnd"/>
      <w:r w:rsidRPr="00975311">
        <w:rPr>
          <w:b/>
        </w:rPr>
        <w:t>инико-экономической эффективности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336"/>
        <w:gridCol w:w="1673"/>
        <w:gridCol w:w="1643"/>
        <w:gridCol w:w="5954"/>
      </w:tblGrid>
      <w:tr w:rsidR="00DC198F" w:rsidRPr="00975311" w:rsidTr="00A53D52">
        <w:tc>
          <w:tcPr>
            <w:tcW w:w="336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316" w:type="dxa"/>
            <w:gridSpan w:val="2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</w:tr>
      <w:tr w:rsidR="00DC198F" w:rsidRPr="00975311" w:rsidTr="00A53D52">
        <w:tc>
          <w:tcPr>
            <w:tcW w:w="336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gridSpan w:val="2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54" w:type="dxa"/>
          </w:tcPr>
          <w:p w:rsidR="00DC198F" w:rsidRPr="00975311" w:rsidRDefault="00DC198F" w:rsidP="00A53D52">
            <w:pPr>
              <w:contextualSpacing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1</w:t>
            </w:r>
          </w:p>
        </w:tc>
      </w:tr>
      <w:tr w:rsidR="00DC198F" w:rsidRPr="00DC198F" w:rsidTr="00A53D52">
        <w:tc>
          <w:tcPr>
            <w:tcW w:w="336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  <w:tc>
          <w:tcPr>
            <w:tcW w:w="3316" w:type="dxa"/>
            <w:gridSpan w:val="2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4" w:type="dxa"/>
          </w:tcPr>
          <w:p w:rsidR="00DC198F" w:rsidRPr="00975311" w:rsidRDefault="00DC198F" w:rsidP="00A53D52">
            <w:pPr>
              <w:jc w:val="both"/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 xml:space="preserve">Percutaneous balloon 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valvotomy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 xml:space="preserve"> for aortic valve stenosis using single or double balloon technique</w:t>
            </w:r>
          </w:p>
          <w:p w:rsidR="00DC198F" w:rsidRPr="00975311" w:rsidRDefault="00DC198F" w:rsidP="00A53D52">
            <w:pPr>
              <w:jc w:val="both"/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 xml:space="preserve">Sharma S, Desai JH, </w:t>
            </w:r>
            <w:proofErr w:type="spellStart"/>
            <w:r w:rsidRPr="00975311">
              <w:rPr>
                <w:sz w:val="24"/>
                <w:szCs w:val="24"/>
                <w:lang w:val="en-US"/>
              </w:rPr>
              <w:t>Loya</w:t>
            </w:r>
            <w:proofErr w:type="spellEnd"/>
            <w:r w:rsidRPr="00975311">
              <w:rPr>
                <w:sz w:val="24"/>
                <w:szCs w:val="24"/>
                <w:lang w:val="en-US"/>
              </w:rPr>
              <w:t xml:space="preserve"> YS</w:t>
            </w:r>
          </w:p>
          <w:p w:rsidR="00DC198F" w:rsidRPr="00975311" w:rsidRDefault="00DC198F" w:rsidP="00A53D52">
            <w:pPr>
              <w:jc w:val="both"/>
              <w:rPr>
                <w:sz w:val="24"/>
                <w:szCs w:val="24"/>
                <w:lang w:val="en-US"/>
              </w:rPr>
            </w:pPr>
            <w:r w:rsidRPr="00975311">
              <w:rPr>
                <w:sz w:val="24"/>
                <w:szCs w:val="24"/>
                <w:lang w:val="en-US"/>
              </w:rPr>
              <w:t xml:space="preserve">1990 </w:t>
            </w:r>
            <w:r w:rsidRPr="00975311">
              <w:rPr>
                <w:sz w:val="24"/>
                <w:szCs w:val="24"/>
              </w:rPr>
              <w:t>год</w:t>
            </w:r>
          </w:p>
          <w:p w:rsidR="00DC198F" w:rsidRPr="00975311" w:rsidRDefault="00DC198F" w:rsidP="00A53D52">
            <w:pPr>
              <w:jc w:val="both"/>
              <w:rPr>
                <w:sz w:val="24"/>
                <w:szCs w:val="24"/>
                <w:lang w:val="en-US"/>
              </w:rPr>
            </w:pPr>
            <w:hyperlink r:id="rId13" w:history="1">
              <w:r w:rsidRPr="00975311">
                <w:rPr>
                  <w:rStyle w:val="a6"/>
                  <w:sz w:val="24"/>
                  <w:szCs w:val="24"/>
                  <w:lang w:val="en-US"/>
                </w:rPr>
                <w:t>http://www.ncbi.nlm.nih.gov/pubmed/2266081</w:t>
              </w:r>
            </w:hyperlink>
          </w:p>
        </w:tc>
      </w:tr>
      <w:tr w:rsidR="00DC198F" w:rsidRPr="00975311" w:rsidTr="00A53D52">
        <w:trPr>
          <w:trHeight w:val="158"/>
        </w:trPr>
        <w:tc>
          <w:tcPr>
            <w:tcW w:w="336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3</w:t>
            </w:r>
          </w:p>
        </w:tc>
        <w:tc>
          <w:tcPr>
            <w:tcW w:w="167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643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</w:t>
            </w:r>
          </w:p>
        </w:tc>
        <w:tc>
          <w:tcPr>
            <w:tcW w:w="5954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DC198F" w:rsidRPr="00975311" w:rsidTr="00A53D52">
        <w:trPr>
          <w:trHeight w:val="157"/>
        </w:trPr>
        <w:tc>
          <w:tcPr>
            <w:tcW w:w="336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2</w:t>
            </w:r>
          </w:p>
        </w:tc>
      </w:tr>
      <w:tr w:rsidR="00DC198F" w:rsidRPr="00975311" w:rsidTr="00A53D52">
        <w:trPr>
          <w:trHeight w:val="158"/>
        </w:trPr>
        <w:tc>
          <w:tcPr>
            <w:tcW w:w="336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P</w:t>
            </w:r>
          </w:p>
        </w:tc>
        <w:tc>
          <w:tcPr>
            <w:tcW w:w="1643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Пациенты с аортальным стенозом</w:t>
            </w:r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множитель - 1</w:t>
            </w:r>
          </w:p>
        </w:tc>
      </w:tr>
      <w:tr w:rsidR="00DC198F" w:rsidRPr="00975311" w:rsidTr="00A53D52">
        <w:trPr>
          <w:trHeight w:val="157"/>
        </w:trPr>
        <w:tc>
          <w:tcPr>
            <w:tcW w:w="336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2</w:t>
            </w:r>
          </w:p>
        </w:tc>
      </w:tr>
      <w:tr w:rsidR="00DC198F" w:rsidRPr="00975311" w:rsidTr="00A53D52">
        <w:trPr>
          <w:trHeight w:val="158"/>
        </w:trPr>
        <w:tc>
          <w:tcPr>
            <w:tcW w:w="336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I, C</w:t>
            </w:r>
          </w:p>
        </w:tc>
        <w:tc>
          <w:tcPr>
            <w:tcW w:w="1643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proofErr w:type="spellStart"/>
            <w:r w:rsidRPr="00975311">
              <w:rPr>
                <w:sz w:val="24"/>
                <w:szCs w:val="24"/>
              </w:rPr>
              <w:t>Вальвулотомия</w:t>
            </w:r>
            <w:proofErr w:type="spellEnd"/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Баллонная </w:t>
            </w:r>
            <w:proofErr w:type="spellStart"/>
            <w:r w:rsidRPr="00975311">
              <w:rPr>
                <w:sz w:val="24"/>
                <w:szCs w:val="24"/>
              </w:rPr>
              <w:t>вальвулопластика</w:t>
            </w:r>
            <w:proofErr w:type="spellEnd"/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множитель – 1</w:t>
            </w:r>
          </w:p>
        </w:tc>
      </w:tr>
      <w:tr w:rsidR="00DC198F" w:rsidRPr="00975311" w:rsidTr="00A53D52">
        <w:trPr>
          <w:trHeight w:val="157"/>
        </w:trPr>
        <w:tc>
          <w:tcPr>
            <w:tcW w:w="336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2</w:t>
            </w:r>
          </w:p>
        </w:tc>
      </w:tr>
      <w:tr w:rsidR="00DC198F" w:rsidRPr="00975311" w:rsidTr="00A53D52">
        <w:trPr>
          <w:trHeight w:val="158"/>
        </w:trPr>
        <w:tc>
          <w:tcPr>
            <w:tcW w:w="336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O</w:t>
            </w:r>
          </w:p>
        </w:tc>
        <w:tc>
          <w:tcPr>
            <w:tcW w:w="1643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DC198F" w:rsidRPr="00975311" w:rsidRDefault="00DC198F" w:rsidP="00A53D52">
            <w:pPr>
              <w:contextualSpacing/>
              <w:jc w:val="both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В данном исследовании была проведена оценка результатов лечения 21 пациента (от 6 до 62 лет) с аортальным стенозом. </w:t>
            </w:r>
            <w:proofErr w:type="gramStart"/>
            <w:r w:rsidRPr="00975311">
              <w:rPr>
                <w:sz w:val="24"/>
                <w:szCs w:val="24"/>
              </w:rPr>
              <w:t xml:space="preserve">По мнению исследователей, баллонная </w:t>
            </w:r>
            <w:proofErr w:type="spellStart"/>
            <w:r w:rsidRPr="00975311">
              <w:rPr>
                <w:sz w:val="24"/>
                <w:szCs w:val="24"/>
              </w:rPr>
              <w:t>вальвулопластика</w:t>
            </w:r>
            <w:proofErr w:type="spellEnd"/>
            <w:r w:rsidRPr="00975311">
              <w:rPr>
                <w:sz w:val="24"/>
                <w:szCs w:val="24"/>
              </w:rPr>
              <w:t xml:space="preserve"> является эффективным, безопасным, </w:t>
            </w:r>
            <w:proofErr w:type="spellStart"/>
            <w:r w:rsidRPr="00975311">
              <w:rPr>
                <w:sz w:val="24"/>
                <w:szCs w:val="24"/>
              </w:rPr>
              <w:t>неинвазивным</w:t>
            </w:r>
            <w:proofErr w:type="spellEnd"/>
            <w:r w:rsidRPr="00975311">
              <w:rPr>
                <w:sz w:val="24"/>
                <w:szCs w:val="24"/>
              </w:rPr>
              <w:t xml:space="preserve"> методом лечения, имеющим более низкую стоимость.</w:t>
            </w:r>
            <w:proofErr w:type="gramEnd"/>
          </w:p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множитель - 1</w:t>
            </w:r>
          </w:p>
        </w:tc>
      </w:tr>
      <w:tr w:rsidR="00DC198F" w:rsidRPr="00975311" w:rsidTr="00A53D52">
        <w:trPr>
          <w:trHeight w:val="157"/>
        </w:trPr>
        <w:tc>
          <w:tcPr>
            <w:tcW w:w="336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2</w:t>
            </w:r>
          </w:p>
        </w:tc>
      </w:tr>
    </w:tbl>
    <w:p w:rsidR="00DC198F" w:rsidRPr="00975311" w:rsidRDefault="00DC198F" w:rsidP="00DC198F">
      <w:pPr>
        <w:contextualSpacing/>
      </w:pPr>
    </w:p>
    <w:p w:rsidR="00DC198F" w:rsidRPr="00975311" w:rsidRDefault="00DC198F" w:rsidP="00DC198F">
      <w:pPr>
        <w:contextualSpacing/>
        <w:jc w:val="center"/>
        <w:rPr>
          <w:b/>
        </w:rPr>
      </w:pPr>
      <w:r w:rsidRPr="00975311">
        <w:rPr>
          <w:b/>
        </w:rPr>
        <w:t>Результаты порогового значения балла клинико-экономической эффективности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DC198F" w:rsidRPr="00975311" w:rsidTr="00A53D52">
        <w:tc>
          <w:tcPr>
            <w:tcW w:w="23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19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1.</w:t>
            </w:r>
          </w:p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2.</w:t>
            </w:r>
          </w:p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3.</w:t>
            </w:r>
          </w:p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DC198F" w:rsidRPr="00975311" w:rsidTr="00A53D52">
        <w:tc>
          <w:tcPr>
            <w:tcW w:w="23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</w:tr>
      <w:tr w:rsidR="00DC198F" w:rsidRPr="00975311" w:rsidTr="00A53D52">
        <w:tc>
          <w:tcPr>
            <w:tcW w:w="23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</w:tr>
      <w:tr w:rsidR="00DC198F" w:rsidRPr="00975311" w:rsidTr="00A53D52">
        <w:tc>
          <w:tcPr>
            <w:tcW w:w="2392" w:type="dxa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DC198F" w:rsidRPr="00975311" w:rsidRDefault="00DC198F" w:rsidP="00A53D52">
            <w:pPr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</w:tr>
      <w:tr w:rsidR="00DC198F" w:rsidRPr="00975311" w:rsidTr="00A53D52">
        <w:tc>
          <w:tcPr>
            <w:tcW w:w="7178" w:type="dxa"/>
            <w:gridSpan w:val="3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</w:tr>
    </w:tbl>
    <w:p w:rsidR="00DC198F" w:rsidRPr="00975311" w:rsidRDefault="00DC198F" w:rsidP="00DC198F">
      <w:pPr>
        <w:contextualSpacing/>
      </w:pPr>
    </w:p>
    <w:p w:rsidR="00DC198F" w:rsidRPr="00975311" w:rsidRDefault="00DC198F" w:rsidP="00DC198F">
      <w:pPr>
        <w:contextualSpacing/>
        <w:jc w:val="center"/>
        <w:rPr>
          <w:b/>
        </w:rPr>
      </w:pPr>
      <w:r w:rsidRPr="00975311">
        <w:rPr>
          <w:b/>
        </w:rPr>
        <w:t>Шкала оценки уникальности МТ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5421"/>
        <w:gridCol w:w="2928"/>
        <w:gridCol w:w="764"/>
      </w:tblGrid>
      <w:tr w:rsidR="00DC198F" w:rsidRPr="00975311" w:rsidTr="00A53D52">
        <w:tc>
          <w:tcPr>
            <w:tcW w:w="445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Балл</w:t>
            </w:r>
          </w:p>
        </w:tc>
      </w:tr>
      <w:tr w:rsidR="00DC198F" w:rsidRPr="00975311" w:rsidTr="00A53D52">
        <w:tc>
          <w:tcPr>
            <w:tcW w:w="445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</w:t>
            </w:r>
          </w:p>
        </w:tc>
        <w:tc>
          <w:tcPr>
            <w:tcW w:w="5475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 xml:space="preserve">Отсутствуют подобные технологии, </w:t>
            </w:r>
            <w:r w:rsidRPr="00975311">
              <w:rPr>
                <w:sz w:val="24"/>
                <w:szCs w:val="24"/>
              </w:rPr>
              <w:lastRenderedPageBreak/>
              <w:t>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10</w:t>
            </w:r>
          </w:p>
        </w:tc>
      </w:tr>
      <w:tr w:rsidR="00DC198F" w:rsidRPr="00975311" w:rsidTr="00A53D52">
        <w:tc>
          <w:tcPr>
            <w:tcW w:w="445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9</w:t>
            </w:r>
          </w:p>
        </w:tc>
      </w:tr>
      <w:tr w:rsidR="00DC198F" w:rsidRPr="00975311" w:rsidTr="00A53D52">
        <w:tc>
          <w:tcPr>
            <w:tcW w:w="445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8</w:t>
            </w:r>
          </w:p>
        </w:tc>
      </w:tr>
      <w:tr w:rsidR="00DC198F" w:rsidRPr="00975311" w:rsidTr="00A53D52">
        <w:tc>
          <w:tcPr>
            <w:tcW w:w="445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8</w:t>
            </w:r>
          </w:p>
        </w:tc>
      </w:tr>
      <w:tr w:rsidR="00DC198F" w:rsidRPr="00975311" w:rsidTr="00A53D52">
        <w:tc>
          <w:tcPr>
            <w:tcW w:w="445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7</w:t>
            </w:r>
          </w:p>
        </w:tc>
      </w:tr>
      <w:tr w:rsidR="00DC198F" w:rsidRPr="00975311" w:rsidTr="00A53D52">
        <w:tc>
          <w:tcPr>
            <w:tcW w:w="445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6</w:t>
            </w:r>
          </w:p>
        </w:tc>
      </w:tr>
      <w:tr w:rsidR="00DC198F" w:rsidRPr="00975311" w:rsidTr="00A53D52">
        <w:tc>
          <w:tcPr>
            <w:tcW w:w="445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6</w:t>
            </w:r>
          </w:p>
        </w:tc>
      </w:tr>
      <w:tr w:rsidR="00DC198F" w:rsidRPr="00975311" w:rsidTr="00A53D52">
        <w:tc>
          <w:tcPr>
            <w:tcW w:w="445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5</w:t>
            </w:r>
          </w:p>
        </w:tc>
      </w:tr>
      <w:tr w:rsidR="00DC198F" w:rsidRPr="00975311" w:rsidTr="00A53D52">
        <w:tc>
          <w:tcPr>
            <w:tcW w:w="445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4</w:t>
            </w:r>
          </w:p>
        </w:tc>
      </w:tr>
      <w:tr w:rsidR="00DC198F" w:rsidRPr="00975311" w:rsidTr="00A53D52">
        <w:tc>
          <w:tcPr>
            <w:tcW w:w="445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4</w:t>
            </w:r>
          </w:p>
        </w:tc>
      </w:tr>
      <w:tr w:rsidR="00DC198F" w:rsidRPr="00975311" w:rsidTr="00A53D52">
        <w:tc>
          <w:tcPr>
            <w:tcW w:w="445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3</w:t>
            </w:r>
          </w:p>
        </w:tc>
      </w:tr>
      <w:tr w:rsidR="00DC198F" w:rsidRPr="00975311" w:rsidTr="00A53D52">
        <w:tc>
          <w:tcPr>
            <w:tcW w:w="445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DC198F" w:rsidRPr="00975311" w:rsidRDefault="00DC198F" w:rsidP="00A53D52">
            <w:pPr>
              <w:contextualSpacing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DC198F" w:rsidRPr="00975311" w:rsidRDefault="00DC198F" w:rsidP="00A53D5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75311">
              <w:rPr>
                <w:b/>
                <w:sz w:val="24"/>
                <w:szCs w:val="24"/>
              </w:rPr>
              <w:t>2</w:t>
            </w:r>
          </w:p>
        </w:tc>
      </w:tr>
      <w:tr w:rsidR="00DC198F" w:rsidRPr="00975311" w:rsidTr="00A53D52">
        <w:tc>
          <w:tcPr>
            <w:tcW w:w="445" w:type="dxa"/>
            <w:vMerge w:val="restart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rFonts w:eastAsiaTheme="minorHAnsi"/>
                <w:sz w:val="24"/>
                <w:szCs w:val="24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2</w:t>
            </w:r>
          </w:p>
        </w:tc>
      </w:tr>
      <w:tr w:rsidR="00DC198F" w:rsidRPr="00975311" w:rsidTr="00A53D52">
        <w:tc>
          <w:tcPr>
            <w:tcW w:w="445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1</w:t>
            </w:r>
          </w:p>
        </w:tc>
      </w:tr>
      <w:tr w:rsidR="00DC198F" w:rsidRPr="00975311" w:rsidTr="00A53D52">
        <w:tc>
          <w:tcPr>
            <w:tcW w:w="445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DC198F" w:rsidRPr="00975311" w:rsidRDefault="00DC198F" w:rsidP="00A53D52">
            <w:pPr>
              <w:contextualSpacing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DC198F" w:rsidRPr="00975311" w:rsidRDefault="00DC198F" w:rsidP="00A53D52">
            <w:pPr>
              <w:contextualSpacing/>
              <w:jc w:val="center"/>
              <w:rPr>
                <w:sz w:val="24"/>
                <w:szCs w:val="24"/>
              </w:rPr>
            </w:pPr>
            <w:r w:rsidRPr="00975311">
              <w:rPr>
                <w:sz w:val="24"/>
                <w:szCs w:val="24"/>
              </w:rPr>
              <w:t>0</w:t>
            </w:r>
          </w:p>
        </w:tc>
      </w:tr>
    </w:tbl>
    <w:p w:rsidR="00DC198F" w:rsidRPr="00975311" w:rsidRDefault="00DC198F" w:rsidP="00DC198F">
      <w:pPr>
        <w:contextualSpacing/>
      </w:pPr>
    </w:p>
    <w:p w:rsidR="00DC198F" w:rsidRPr="00975311" w:rsidRDefault="00DC198F" w:rsidP="00DC198F">
      <w:pPr>
        <w:contextualSpacing/>
        <w:rPr>
          <w:b/>
        </w:rPr>
      </w:pPr>
      <w:r w:rsidRPr="00975311">
        <w:rPr>
          <w:b/>
        </w:rPr>
        <w:t>6. «затраты/эффективность»</w:t>
      </w:r>
    </w:p>
    <w:p w:rsidR="00DC198F" w:rsidRPr="00975311" w:rsidRDefault="00DC198F" w:rsidP="00DC198F">
      <w:pPr>
        <w:contextualSpacing/>
        <w:jc w:val="both"/>
        <w:rPr>
          <w:sz w:val="24"/>
          <w:szCs w:val="24"/>
        </w:rPr>
      </w:pPr>
      <w:r w:rsidRPr="00975311">
        <w:rPr>
          <w:sz w:val="24"/>
          <w:szCs w:val="24"/>
        </w:rPr>
        <w:t>1 846 248</w:t>
      </w:r>
      <w:r w:rsidRPr="00975311">
        <w:rPr>
          <w:b/>
          <w:sz w:val="24"/>
          <w:szCs w:val="24"/>
        </w:rPr>
        <w:t xml:space="preserve"> </w:t>
      </w:r>
      <w:proofErr w:type="spellStart"/>
      <w:r w:rsidRPr="00975311">
        <w:rPr>
          <w:sz w:val="24"/>
          <w:szCs w:val="24"/>
        </w:rPr>
        <w:t>тг</w:t>
      </w:r>
      <w:proofErr w:type="spellEnd"/>
      <w:r w:rsidRPr="00975311">
        <w:rPr>
          <w:sz w:val="24"/>
          <w:szCs w:val="24"/>
        </w:rPr>
        <w:t xml:space="preserve"> на одного пациента </w:t>
      </w:r>
    </w:p>
    <w:p w:rsidR="00DC198F" w:rsidRPr="00975311" w:rsidRDefault="00DC198F" w:rsidP="00DC198F">
      <w:pPr>
        <w:contextualSpacing/>
        <w:jc w:val="both"/>
        <w:rPr>
          <w:sz w:val="24"/>
          <w:szCs w:val="24"/>
        </w:rPr>
      </w:pPr>
      <w:r w:rsidRPr="00975311">
        <w:rPr>
          <w:sz w:val="24"/>
          <w:szCs w:val="24"/>
        </w:rPr>
        <w:t>Потребность – 3 пациента</w:t>
      </w:r>
    </w:p>
    <w:p w:rsidR="00DC198F" w:rsidRPr="00975311" w:rsidRDefault="00DC198F" w:rsidP="00DC198F">
      <w:pPr>
        <w:contextualSpacing/>
        <w:jc w:val="both"/>
        <w:rPr>
          <w:color w:val="FF0000"/>
          <w:sz w:val="24"/>
          <w:szCs w:val="24"/>
        </w:rPr>
      </w:pPr>
      <w:r w:rsidRPr="00975311">
        <w:rPr>
          <w:sz w:val="24"/>
          <w:szCs w:val="24"/>
        </w:rPr>
        <w:t>1 846 248</w:t>
      </w:r>
      <w:r w:rsidRPr="00975311">
        <w:rPr>
          <w:b/>
          <w:sz w:val="24"/>
          <w:szCs w:val="24"/>
        </w:rPr>
        <w:t xml:space="preserve"> </w:t>
      </w:r>
      <w:r w:rsidRPr="00975311">
        <w:rPr>
          <w:sz w:val="24"/>
          <w:szCs w:val="24"/>
        </w:rPr>
        <w:t xml:space="preserve">*3 = 5 538 744 </w:t>
      </w:r>
      <w:proofErr w:type="spellStart"/>
      <w:r w:rsidRPr="00975311">
        <w:rPr>
          <w:sz w:val="24"/>
          <w:szCs w:val="24"/>
        </w:rPr>
        <w:t>тг</w:t>
      </w:r>
      <w:proofErr w:type="spellEnd"/>
      <w:r w:rsidRPr="00975311">
        <w:rPr>
          <w:sz w:val="24"/>
          <w:szCs w:val="24"/>
        </w:rPr>
        <w:t>.</w:t>
      </w:r>
    </w:p>
    <w:p w:rsidR="00DC198F" w:rsidRPr="00975311" w:rsidRDefault="00DC198F" w:rsidP="00DC198F">
      <w:pPr>
        <w:contextualSpacing/>
        <w:jc w:val="both"/>
        <w:rPr>
          <w:color w:val="FF0000"/>
          <w:sz w:val="24"/>
          <w:szCs w:val="24"/>
        </w:rPr>
      </w:pPr>
    </w:p>
    <w:p w:rsidR="00DC198F" w:rsidRPr="00975311" w:rsidRDefault="00DC198F" w:rsidP="00DC198F">
      <w:pPr>
        <w:contextualSpacing/>
        <w:jc w:val="both"/>
        <w:rPr>
          <w:color w:val="FF0000"/>
          <w:sz w:val="24"/>
          <w:szCs w:val="24"/>
        </w:rPr>
      </w:pPr>
    </w:p>
    <w:p w:rsidR="00DC198F" w:rsidRPr="00975311" w:rsidRDefault="00DC198F" w:rsidP="00DC198F">
      <w:pPr>
        <w:contextualSpacing/>
        <w:jc w:val="both"/>
      </w:pPr>
      <w:hyperlink r:id="rId14" w:history="1">
        <w:r w:rsidRPr="00975311">
          <w:rPr>
            <w:rStyle w:val="a6"/>
            <w:sz w:val="24"/>
            <w:szCs w:val="24"/>
            <w:lang w:val="en-US"/>
          </w:rPr>
          <w:t>http</w:t>
        </w:r>
        <w:r w:rsidRPr="00975311">
          <w:rPr>
            <w:rStyle w:val="a6"/>
            <w:sz w:val="24"/>
            <w:szCs w:val="24"/>
          </w:rPr>
          <w:t>://</w:t>
        </w:r>
        <w:r w:rsidRPr="00975311">
          <w:rPr>
            <w:rStyle w:val="a6"/>
            <w:sz w:val="24"/>
            <w:szCs w:val="24"/>
            <w:lang w:val="en-US"/>
          </w:rPr>
          <w:t>www</w:t>
        </w:r>
        <w:r w:rsidRPr="00975311">
          <w:rPr>
            <w:rStyle w:val="a6"/>
            <w:sz w:val="24"/>
            <w:szCs w:val="24"/>
          </w:rPr>
          <w:t>.</w:t>
        </w:r>
        <w:r w:rsidRPr="00975311">
          <w:rPr>
            <w:rStyle w:val="a6"/>
            <w:sz w:val="24"/>
            <w:szCs w:val="24"/>
            <w:lang w:val="en-US"/>
          </w:rPr>
          <w:t>ncbi</w:t>
        </w:r>
        <w:r w:rsidRPr="00975311">
          <w:rPr>
            <w:rStyle w:val="a6"/>
            <w:sz w:val="24"/>
            <w:szCs w:val="24"/>
          </w:rPr>
          <w:t>.</w:t>
        </w:r>
        <w:r w:rsidRPr="00975311">
          <w:rPr>
            <w:rStyle w:val="a6"/>
            <w:sz w:val="24"/>
            <w:szCs w:val="24"/>
            <w:lang w:val="en-US"/>
          </w:rPr>
          <w:t>nlm</w:t>
        </w:r>
        <w:r w:rsidRPr="00975311">
          <w:rPr>
            <w:rStyle w:val="a6"/>
            <w:sz w:val="24"/>
            <w:szCs w:val="24"/>
          </w:rPr>
          <w:t>.</w:t>
        </w:r>
        <w:r w:rsidRPr="00975311">
          <w:rPr>
            <w:rStyle w:val="a6"/>
            <w:sz w:val="24"/>
            <w:szCs w:val="24"/>
            <w:lang w:val="en-US"/>
          </w:rPr>
          <w:t>nih</w:t>
        </w:r>
        <w:r w:rsidRPr="00975311">
          <w:rPr>
            <w:rStyle w:val="a6"/>
            <w:sz w:val="24"/>
            <w:szCs w:val="24"/>
          </w:rPr>
          <w:t>.</w:t>
        </w:r>
        <w:r w:rsidRPr="00975311">
          <w:rPr>
            <w:rStyle w:val="a6"/>
            <w:sz w:val="24"/>
            <w:szCs w:val="24"/>
            <w:lang w:val="en-US"/>
          </w:rPr>
          <w:t>gov</w:t>
        </w:r>
        <w:r w:rsidRPr="00975311">
          <w:rPr>
            <w:rStyle w:val="a6"/>
            <w:sz w:val="24"/>
            <w:szCs w:val="24"/>
          </w:rPr>
          <w:t>/</w:t>
        </w:r>
        <w:r w:rsidRPr="00975311">
          <w:rPr>
            <w:rStyle w:val="a6"/>
            <w:sz w:val="24"/>
            <w:szCs w:val="24"/>
            <w:lang w:val="en-US"/>
          </w:rPr>
          <w:t>pubmed</w:t>
        </w:r>
        <w:r w:rsidRPr="00975311">
          <w:rPr>
            <w:rStyle w:val="a6"/>
            <w:sz w:val="24"/>
            <w:szCs w:val="24"/>
          </w:rPr>
          <w:t>/17062209</w:t>
        </w:r>
      </w:hyperlink>
    </w:p>
    <w:p w:rsidR="00DC198F" w:rsidRPr="00975311" w:rsidRDefault="00DC198F" w:rsidP="00DC198F">
      <w:pPr>
        <w:contextualSpacing/>
        <w:jc w:val="both"/>
      </w:pPr>
      <w:r w:rsidRPr="00975311">
        <w:rPr>
          <w:sz w:val="24"/>
          <w:szCs w:val="24"/>
        </w:rPr>
        <w:t xml:space="preserve">Выживаемость после проведения </w:t>
      </w:r>
      <w:proofErr w:type="spellStart"/>
      <w:r w:rsidRPr="00975311">
        <w:rPr>
          <w:sz w:val="24"/>
          <w:szCs w:val="24"/>
        </w:rPr>
        <w:t>вальвулотомии</w:t>
      </w:r>
      <w:proofErr w:type="spellEnd"/>
      <w:r w:rsidRPr="00975311">
        <w:rPr>
          <w:sz w:val="24"/>
          <w:szCs w:val="24"/>
        </w:rPr>
        <w:t xml:space="preserve"> составила 81%</w:t>
      </w:r>
    </w:p>
    <w:p w:rsidR="00DC198F" w:rsidRPr="00975311" w:rsidRDefault="00DC198F" w:rsidP="00DC198F">
      <w:pPr>
        <w:contextualSpacing/>
        <w:jc w:val="both"/>
        <w:rPr>
          <w:color w:val="FF0000"/>
          <w:sz w:val="24"/>
          <w:szCs w:val="24"/>
        </w:rPr>
      </w:pPr>
    </w:p>
    <w:p w:rsidR="00DC198F" w:rsidRPr="00975311" w:rsidRDefault="00DC198F" w:rsidP="00DC198F">
      <w:pPr>
        <w:contextualSpacing/>
        <w:jc w:val="both"/>
        <w:rPr>
          <w:sz w:val="24"/>
          <w:szCs w:val="24"/>
        </w:rPr>
      </w:pPr>
      <w:r w:rsidRPr="00975311">
        <w:rPr>
          <w:sz w:val="24"/>
          <w:szCs w:val="24"/>
        </w:rPr>
        <w:t>5 538 744 /81(%) = 68 380</w:t>
      </w:r>
    </w:p>
    <w:p w:rsidR="00DC198F" w:rsidRPr="00975311" w:rsidRDefault="00DC198F" w:rsidP="00DC198F">
      <w:pPr>
        <w:contextualSpacing/>
        <w:jc w:val="both"/>
        <w:rPr>
          <w:sz w:val="24"/>
          <w:szCs w:val="24"/>
        </w:rPr>
      </w:pPr>
    </w:p>
    <w:p w:rsidR="00DC198F" w:rsidRPr="00975311" w:rsidRDefault="00DC198F" w:rsidP="00DC198F">
      <w:pPr>
        <w:contextualSpacing/>
        <w:jc w:val="both"/>
        <w:rPr>
          <w:sz w:val="24"/>
          <w:szCs w:val="24"/>
        </w:rPr>
      </w:pPr>
      <w:r w:rsidRPr="00975311">
        <w:rPr>
          <w:sz w:val="24"/>
          <w:szCs w:val="24"/>
        </w:rPr>
        <w:t>Население = 17713,8 тыс. ВВП (Казахстан)= 40 761 445,1 млн.</w:t>
      </w:r>
    </w:p>
    <w:p w:rsidR="00DC198F" w:rsidRPr="00975311" w:rsidRDefault="00DC198F" w:rsidP="00DC198F">
      <w:pPr>
        <w:contextualSpacing/>
        <w:jc w:val="both"/>
        <w:rPr>
          <w:sz w:val="24"/>
          <w:szCs w:val="24"/>
        </w:rPr>
      </w:pPr>
      <w:r w:rsidRPr="00975311">
        <w:rPr>
          <w:sz w:val="24"/>
          <w:szCs w:val="24"/>
        </w:rPr>
        <w:t xml:space="preserve">ВВП = 2 301 112,415 </w:t>
      </w:r>
      <w:proofErr w:type="spellStart"/>
      <w:r w:rsidRPr="00975311">
        <w:rPr>
          <w:sz w:val="24"/>
          <w:szCs w:val="24"/>
        </w:rPr>
        <w:t>тг</w:t>
      </w:r>
      <w:proofErr w:type="spellEnd"/>
      <w:r w:rsidRPr="00975311">
        <w:rPr>
          <w:sz w:val="24"/>
          <w:szCs w:val="24"/>
        </w:rPr>
        <w:t xml:space="preserve"> (6 868 долларов США)</w:t>
      </w:r>
    </w:p>
    <w:p w:rsidR="00DC198F" w:rsidRPr="00975311" w:rsidRDefault="00DC198F" w:rsidP="00DC198F">
      <w:pPr>
        <w:contextualSpacing/>
        <w:jc w:val="both"/>
        <w:rPr>
          <w:sz w:val="24"/>
          <w:szCs w:val="24"/>
        </w:rPr>
      </w:pPr>
      <w:r w:rsidRPr="00975311">
        <w:rPr>
          <w:sz w:val="24"/>
          <w:szCs w:val="24"/>
        </w:rPr>
        <w:t xml:space="preserve">ПГП = 3ВВП = 6 903 337,245 </w:t>
      </w:r>
      <w:proofErr w:type="spellStart"/>
      <w:r w:rsidRPr="00975311">
        <w:rPr>
          <w:sz w:val="24"/>
          <w:szCs w:val="24"/>
        </w:rPr>
        <w:t>тг</w:t>
      </w:r>
      <w:proofErr w:type="spellEnd"/>
      <w:r w:rsidRPr="00975311">
        <w:rPr>
          <w:sz w:val="24"/>
          <w:szCs w:val="24"/>
        </w:rPr>
        <w:t xml:space="preserve"> (20 606,977 долларов США)</w:t>
      </w:r>
    </w:p>
    <w:p w:rsidR="00DC198F" w:rsidRPr="00975311" w:rsidRDefault="00DC198F" w:rsidP="00DC198F">
      <w:pPr>
        <w:contextualSpacing/>
        <w:jc w:val="both"/>
        <w:rPr>
          <w:sz w:val="24"/>
          <w:szCs w:val="24"/>
        </w:rPr>
      </w:pPr>
    </w:p>
    <w:p w:rsidR="00DC198F" w:rsidRPr="00975311" w:rsidRDefault="00DC198F" w:rsidP="00DC198F">
      <w:pPr>
        <w:jc w:val="both"/>
        <w:rPr>
          <w:sz w:val="24"/>
          <w:szCs w:val="24"/>
        </w:rPr>
      </w:pPr>
      <w:r w:rsidRPr="00975311">
        <w:rPr>
          <w:sz w:val="24"/>
          <w:szCs w:val="24"/>
        </w:rPr>
        <w:t>Формула 2</w:t>
      </w:r>
    </w:p>
    <w:p w:rsidR="00DC198F" w:rsidRPr="00975311" w:rsidRDefault="00DC198F" w:rsidP="00DC198F">
      <w:pPr>
        <w:jc w:val="both"/>
        <w:rPr>
          <w:sz w:val="24"/>
          <w:szCs w:val="24"/>
        </w:rPr>
      </w:pPr>
      <w:r w:rsidRPr="00975311">
        <w:rPr>
          <w:sz w:val="24"/>
          <w:szCs w:val="24"/>
        </w:rPr>
        <w:t>Х= показатель «затраты/эффективность»*100/ППГ.</w:t>
      </w:r>
    </w:p>
    <w:p w:rsidR="00DC198F" w:rsidRPr="00975311" w:rsidRDefault="00DC198F" w:rsidP="00DC198F">
      <w:pPr>
        <w:contextualSpacing/>
        <w:jc w:val="both"/>
        <w:rPr>
          <w:sz w:val="24"/>
          <w:szCs w:val="24"/>
        </w:rPr>
      </w:pPr>
      <w:r w:rsidRPr="00975311">
        <w:rPr>
          <w:sz w:val="24"/>
          <w:szCs w:val="24"/>
        </w:rPr>
        <w:t xml:space="preserve">Х= 68 380*100/6 903 337,245 </w:t>
      </w:r>
      <w:proofErr w:type="spellStart"/>
      <w:r w:rsidRPr="00975311">
        <w:rPr>
          <w:sz w:val="24"/>
          <w:szCs w:val="24"/>
        </w:rPr>
        <w:t>тг</w:t>
      </w:r>
      <w:proofErr w:type="spellEnd"/>
      <w:r w:rsidRPr="00975311">
        <w:rPr>
          <w:sz w:val="24"/>
          <w:szCs w:val="24"/>
        </w:rPr>
        <w:t xml:space="preserve"> = 0,99 (%) – </w:t>
      </w:r>
    </w:p>
    <w:p w:rsidR="00DC198F" w:rsidRPr="00975311" w:rsidRDefault="00DC198F" w:rsidP="00DC198F">
      <w:pPr>
        <w:contextualSpacing/>
        <w:jc w:val="both"/>
        <w:rPr>
          <w:sz w:val="24"/>
          <w:szCs w:val="24"/>
        </w:rPr>
      </w:pPr>
    </w:p>
    <w:p w:rsidR="00DC198F" w:rsidRPr="0057263F" w:rsidRDefault="00DC198F" w:rsidP="00DC198F">
      <w:pPr>
        <w:contextualSpacing/>
        <w:jc w:val="both"/>
        <w:rPr>
          <w:sz w:val="24"/>
          <w:szCs w:val="24"/>
        </w:rPr>
      </w:pPr>
      <w:r w:rsidRPr="00975311">
        <w:rPr>
          <w:rFonts w:eastAsiaTheme="minorHAnsi"/>
          <w:sz w:val="24"/>
          <w:szCs w:val="24"/>
          <w:lang w:eastAsia="en-US"/>
        </w:rPr>
        <w:t xml:space="preserve">Применение МТ требует увеличения общих затрат, но инкрементный показатель «затраты/эффективность» составляет менее 50% от порога готовности платить – </w:t>
      </w:r>
      <w:r w:rsidRPr="00975311">
        <w:rPr>
          <w:sz w:val="24"/>
          <w:szCs w:val="24"/>
        </w:rPr>
        <w:t>2 балла</w:t>
      </w:r>
    </w:p>
    <w:p w:rsidR="00DC198F" w:rsidRPr="004561CB" w:rsidRDefault="00DC198F" w:rsidP="00DC198F">
      <w:pPr>
        <w:contextualSpacing/>
        <w:jc w:val="both"/>
        <w:rPr>
          <w:sz w:val="24"/>
          <w:szCs w:val="24"/>
        </w:rPr>
      </w:pPr>
    </w:p>
    <w:p w:rsidR="004561CB" w:rsidRPr="00DC198F" w:rsidRDefault="004561CB" w:rsidP="00DC198F">
      <w:bookmarkStart w:id="5" w:name="_GoBack"/>
      <w:bookmarkEnd w:id="5"/>
    </w:p>
    <w:sectPr w:rsidR="004561CB" w:rsidRPr="00DC198F" w:rsidSect="00A45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8D3"/>
    <w:rsid w:val="00022426"/>
    <w:rsid w:val="000273F5"/>
    <w:rsid w:val="00035844"/>
    <w:rsid w:val="00066548"/>
    <w:rsid w:val="00082084"/>
    <w:rsid w:val="00091CE3"/>
    <w:rsid w:val="00092FC3"/>
    <w:rsid w:val="000C0CBA"/>
    <w:rsid w:val="000C0E96"/>
    <w:rsid w:val="000C1194"/>
    <w:rsid w:val="000C2462"/>
    <w:rsid w:val="000D596F"/>
    <w:rsid w:val="000E29B9"/>
    <w:rsid w:val="00102A45"/>
    <w:rsid w:val="00116C26"/>
    <w:rsid w:val="001366C0"/>
    <w:rsid w:val="00157F87"/>
    <w:rsid w:val="00164C9C"/>
    <w:rsid w:val="00164E9E"/>
    <w:rsid w:val="001703D1"/>
    <w:rsid w:val="00196F76"/>
    <w:rsid w:val="001B2410"/>
    <w:rsid w:val="001B5747"/>
    <w:rsid w:val="001B5B08"/>
    <w:rsid w:val="001C58F7"/>
    <w:rsid w:val="001F239F"/>
    <w:rsid w:val="001F64DE"/>
    <w:rsid w:val="001F7C5C"/>
    <w:rsid w:val="002158D3"/>
    <w:rsid w:val="00250A2D"/>
    <w:rsid w:val="00267151"/>
    <w:rsid w:val="002706CB"/>
    <w:rsid w:val="002763CF"/>
    <w:rsid w:val="00283E96"/>
    <w:rsid w:val="00294300"/>
    <w:rsid w:val="002A315F"/>
    <w:rsid w:val="002A4785"/>
    <w:rsid w:val="002E2E3D"/>
    <w:rsid w:val="003147CB"/>
    <w:rsid w:val="003160B5"/>
    <w:rsid w:val="00330008"/>
    <w:rsid w:val="0033329A"/>
    <w:rsid w:val="0035241B"/>
    <w:rsid w:val="00356E1A"/>
    <w:rsid w:val="00357CA8"/>
    <w:rsid w:val="00365843"/>
    <w:rsid w:val="00380F07"/>
    <w:rsid w:val="00393799"/>
    <w:rsid w:val="003B0464"/>
    <w:rsid w:val="003B290B"/>
    <w:rsid w:val="003B6102"/>
    <w:rsid w:val="003B6401"/>
    <w:rsid w:val="003B7D78"/>
    <w:rsid w:val="003C40F4"/>
    <w:rsid w:val="003D50EF"/>
    <w:rsid w:val="003D74E2"/>
    <w:rsid w:val="003E0F89"/>
    <w:rsid w:val="003E6B06"/>
    <w:rsid w:val="004438EB"/>
    <w:rsid w:val="004475B3"/>
    <w:rsid w:val="00454E06"/>
    <w:rsid w:val="00455644"/>
    <w:rsid w:val="004561CB"/>
    <w:rsid w:val="00457DA8"/>
    <w:rsid w:val="00472442"/>
    <w:rsid w:val="00473CF2"/>
    <w:rsid w:val="00483DC0"/>
    <w:rsid w:val="004849F7"/>
    <w:rsid w:val="004C280D"/>
    <w:rsid w:val="004C74F9"/>
    <w:rsid w:val="004D3C17"/>
    <w:rsid w:val="0050069C"/>
    <w:rsid w:val="0050243C"/>
    <w:rsid w:val="00510BA5"/>
    <w:rsid w:val="00517D8D"/>
    <w:rsid w:val="00531A33"/>
    <w:rsid w:val="00534526"/>
    <w:rsid w:val="0054681D"/>
    <w:rsid w:val="00550E11"/>
    <w:rsid w:val="00552F22"/>
    <w:rsid w:val="0055399E"/>
    <w:rsid w:val="005543DA"/>
    <w:rsid w:val="00567B47"/>
    <w:rsid w:val="0057263F"/>
    <w:rsid w:val="00582057"/>
    <w:rsid w:val="005A2483"/>
    <w:rsid w:val="005D2AF5"/>
    <w:rsid w:val="005D3ADE"/>
    <w:rsid w:val="0062148E"/>
    <w:rsid w:val="00626188"/>
    <w:rsid w:val="00626993"/>
    <w:rsid w:val="006317BE"/>
    <w:rsid w:val="00633B31"/>
    <w:rsid w:val="0065599A"/>
    <w:rsid w:val="006603E7"/>
    <w:rsid w:val="00674A19"/>
    <w:rsid w:val="00675041"/>
    <w:rsid w:val="00677531"/>
    <w:rsid w:val="00694E24"/>
    <w:rsid w:val="006A68D7"/>
    <w:rsid w:val="006F2DE2"/>
    <w:rsid w:val="006F4CD0"/>
    <w:rsid w:val="00726622"/>
    <w:rsid w:val="00730BA1"/>
    <w:rsid w:val="00736861"/>
    <w:rsid w:val="0074582C"/>
    <w:rsid w:val="00750942"/>
    <w:rsid w:val="00761D50"/>
    <w:rsid w:val="00784E56"/>
    <w:rsid w:val="007B22E8"/>
    <w:rsid w:val="007B49F6"/>
    <w:rsid w:val="007D5BA0"/>
    <w:rsid w:val="007E0446"/>
    <w:rsid w:val="007F3839"/>
    <w:rsid w:val="008013D3"/>
    <w:rsid w:val="008111AF"/>
    <w:rsid w:val="00824155"/>
    <w:rsid w:val="0082699C"/>
    <w:rsid w:val="00854576"/>
    <w:rsid w:val="00856D68"/>
    <w:rsid w:val="00863AFE"/>
    <w:rsid w:val="008708B6"/>
    <w:rsid w:val="00896EF6"/>
    <w:rsid w:val="008A017C"/>
    <w:rsid w:val="008A12B6"/>
    <w:rsid w:val="008B5391"/>
    <w:rsid w:val="008B5EBA"/>
    <w:rsid w:val="008B6133"/>
    <w:rsid w:val="008C4E41"/>
    <w:rsid w:val="008E03EA"/>
    <w:rsid w:val="008E2C9F"/>
    <w:rsid w:val="008E5968"/>
    <w:rsid w:val="008F7513"/>
    <w:rsid w:val="00905E0F"/>
    <w:rsid w:val="00906576"/>
    <w:rsid w:val="00922EB5"/>
    <w:rsid w:val="00927627"/>
    <w:rsid w:val="00931211"/>
    <w:rsid w:val="00962E96"/>
    <w:rsid w:val="0098282D"/>
    <w:rsid w:val="009959E8"/>
    <w:rsid w:val="00996E39"/>
    <w:rsid w:val="009A7B16"/>
    <w:rsid w:val="009B56D0"/>
    <w:rsid w:val="009F1789"/>
    <w:rsid w:val="00A04A42"/>
    <w:rsid w:val="00A07F27"/>
    <w:rsid w:val="00A11449"/>
    <w:rsid w:val="00A411D1"/>
    <w:rsid w:val="00A44751"/>
    <w:rsid w:val="00A45149"/>
    <w:rsid w:val="00A57C75"/>
    <w:rsid w:val="00A72460"/>
    <w:rsid w:val="00A73649"/>
    <w:rsid w:val="00A87B16"/>
    <w:rsid w:val="00A92052"/>
    <w:rsid w:val="00AB453F"/>
    <w:rsid w:val="00AB4AE5"/>
    <w:rsid w:val="00AE662E"/>
    <w:rsid w:val="00B102C2"/>
    <w:rsid w:val="00B120FD"/>
    <w:rsid w:val="00B171E5"/>
    <w:rsid w:val="00B51926"/>
    <w:rsid w:val="00B64CDE"/>
    <w:rsid w:val="00B738DD"/>
    <w:rsid w:val="00B83F29"/>
    <w:rsid w:val="00B964FA"/>
    <w:rsid w:val="00BA0801"/>
    <w:rsid w:val="00BA0A48"/>
    <w:rsid w:val="00BA1224"/>
    <w:rsid w:val="00BB33C7"/>
    <w:rsid w:val="00BB6C76"/>
    <w:rsid w:val="00BC7755"/>
    <w:rsid w:val="00BD1153"/>
    <w:rsid w:val="00BD52F6"/>
    <w:rsid w:val="00BF4ACB"/>
    <w:rsid w:val="00C02086"/>
    <w:rsid w:val="00C03807"/>
    <w:rsid w:val="00C13499"/>
    <w:rsid w:val="00C167D7"/>
    <w:rsid w:val="00C33B31"/>
    <w:rsid w:val="00C34675"/>
    <w:rsid w:val="00C45415"/>
    <w:rsid w:val="00C476A5"/>
    <w:rsid w:val="00C56BFC"/>
    <w:rsid w:val="00C777D4"/>
    <w:rsid w:val="00C842CD"/>
    <w:rsid w:val="00CB483E"/>
    <w:rsid w:val="00CE5DDD"/>
    <w:rsid w:val="00CE62E1"/>
    <w:rsid w:val="00D0126A"/>
    <w:rsid w:val="00D2480A"/>
    <w:rsid w:val="00D3650F"/>
    <w:rsid w:val="00D503B2"/>
    <w:rsid w:val="00D560F8"/>
    <w:rsid w:val="00D57B08"/>
    <w:rsid w:val="00D87FEF"/>
    <w:rsid w:val="00D92AE1"/>
    <w:rsid w:val="00DA64FC"/>
    <w:rsid w:val="00DA6953"/>
    <w:rsid w:val="00DA7C12"/>
    <w:rsid w:val="00DC198F"/>
    <w:rsid w:val="00DC223D"/>
    <w:rsid w:val="00DD7C1B"/>
    <w:rsid w:val="00DF4A69"/>
    <w:rsid w:val="00E15123"/>
    <w:rsid w:val="00E34C6E"/>
    <w:rsid w:val="00E40573"/>
    <w:rsid w:val="00E4530C"/>
    <w:rsid w:val="00E56A1B"/>
    <w:rsid w:val="00E72950"/>
    <w:rsid w:val="00E72B12"/>
    <w:rsid w:val="00E72C25"/>
    <w:rsid w:val="00E930D0"/>
    <w:rsid w:val="00E96041"/>
    <w:rsid w:val="00EB5D81"/>
    <w:rsid w:val="00EC5673"/>
    <w:rsid w:val="00EC7EBE"/>
    <w:rsid w:val="00EC7FF7"/>
    <w:rsid w:val="00ED4FDF"/>
    <w:rsid w:val="00EE440D"/>
    <w:rsid w:val="00EF336F"/>
    <w:rsid w:val="00EF42A1"/>
    <w:rsid w:val="00F02F54"/>
    <w:rsid w:val="00F04DC6"/>
    <w:rsid w:val="00F153BB"/>
    <w:rsid w:val="00F212D0"/>
    <w:rsid w:val="00F27775"/>
    <w:rsid w:val="00F477C9"/>
    <w:rsid w:val="00F510C6"/>
    <w:rsid w:val="00F51E48"/>
    <w:rsid w:val="00F6521A"/>
    <w:rsid w:val="00F70E35"/>
    <w:rsid w:val="00F901E2"/>
    <w:rsid w:val="00FB441D"/>
    <w:rsid w:val="00FB4F6C"/>
    <w:rsid w:val="00FB7705"/>
    <w:rsid w:val="00FD37A0"/>
    <w:rsid w:val="00FD4AA4"/>
    <w:rsid w:val="00FD55A4"/>
    <w:rsid w:val="00FF3FB5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F153B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67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5543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5543DA"/>
    <w:rPr>
      <w:b/>
      <w:bCs/>
    </w:rPr>
  </w:style>
  <w:style w:type="character" w:styleId="aa">
    <w:name w:val="Emphasis"/>
    <w:basedOn w:val="a0"/>
    <w:uiPriority w:val="20"/>
    <w:qFormat/>
    <w:rsid w:val="005543DA"/>
    <w:rPr>
      <w:i/>
      <w:iCs/>
    </w:rPr>
  </w:style>
  <w:style w:type="character" w:customStyle="1" w:styleId="apple-converted-space">
    <w:name w:val="apple-converted-space"/>
    <w:basedOn w:val="a0"/>
    <w:rsid w:val="005543DA"/>
  </w:style>
  <w:style w:type="character" w:customStyle="1" w:styleId="10">
    <w:name w:val="Заголовок 1 Знак"/>
    <w:basedOn w:val="a0"/>
    <w:link w:val="1"/>
    <w:uiPriority w:val="9"/>
    <w:rsid w:val="00F153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ighlight">
    <w:name w:val="highlight"/>
    <w:basedOn w:val="a0"/>
    <w:rsid w:val="00454E06"/>
  </w:style>
  <w:style w:type="character" w:customStyle="1" w:styleId="30">
    <w:name w:val="Заголовок 3 Знак"/>
    <w:basedOn w:val="a0"/>
    <w:link w:val="3"/>
    <w:uiPriority w:val="9"/>
    <w:semiHidden/>
    <w:rsid w:val="00C167D7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17062209" TargetMode="External"/><Relationship Id="rId13" Type="http://schemas.openxmlformats.org/officeDocument/2006/relationships/hyperlink" Target="http://www.ncbi.nlm.nih.gov/pubmed/2266081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23954309" TargetMode="External"/><Relationship Id="rId12" Type="http://schemas.openxmlformats.org/officeDocument/2006/relationships/hyperlink" Target="http://www.ncbi.nlm.nih.gov/pubmed/1759949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17062209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ncbi.nlm.nih.gov/pubmed/2395430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17599491" TargetMode="External"/><Relationship Id="rId14" Type="http://schemas.openxmlformats.org/officeDocument/2006/relationships/hyperlink" Target="http://www.ncbi.nlm.nih.gov/pubmed/170622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AD6AF-8B1E-4969-BF15-6ADC5A72D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7</Pages>
  <Words>1892</Words>
  <Characters>10789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21</cp:revision>
  <dcterms:created xsi:type="dcterms:W3CDTF">2016-07-11T17:00:00Z</dcterms:created>
  <dcterms:modified xsi:type="dcterms:W3CDTF">2016-08-05T12:07:00Z</dcterms:modified>
</cp:coreProperties>
</file>